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725" w:rsidRDefault="002A497C">
      <w:pPr>
        <w:ind w:firstLineChars="250" w:firstLine="803"/>
        <w:rPr>
          <w:rFonts w:asciiTheme="minorEastAsia" w:hAnsiTheme="minorEastAsia"/>
          <w:b/>
          <w:sz w:val="32"/>
          <w:szCs w:val="32"/>
        </w:rPr>
      </w:pPr>
      <w:r>
        <w:rPr>
          <w:rFonts w:asciiTheme="minorEastAsia" w:hAnsiTheme="minorEastAsia" w:hint="eastAsia"/>
          <w:b/>
          <w:sz w:val="32"/>
          <w:szCs w:val="32"/>
        </w:rPr>
        <w:t xml:space="preserve">  </w:t>
      </w:r>
      <w:r>
        <w:rPr>
          <w:rFonts w:asciiTheme="minorEastAsia" w:hAnsiTheme="minorEastAsia" w:hint="eastAsia"/>
          <w:b/>
          <w:sz w:val="32"/>
          <w:szCs w:val="32"/>
        </w:rPr>
        <w:t>浙江艺术职业学院新闻宣传工作</w:t>
      </w:r>
      <w:r>
        <w:rPr>
          <w:rFonts w:asciiTheme="minorEastAsia" w:hAnsiTheme="minorEastAsia" w:hint="eastAsia"/>
          <w:b/>
          <w:sz w:val="32"/>
          <w:szCs w:val="32"/>
        </w:rPr>
        <w:t>管理</w:t>
      </w:r>
      <w:r>
        <w:rPr>
          <w:rFonts w:asciiTheme="minorEastAsia" w:hAnsiTheme="minorEastAsia" w:hint="eastAsia"/>
          <w:b/>
          <w:sz w:val="32"/>
          <w:szCs w:val="32"/>
        </w:rPr>
        <w:t>条例</w:t>
      </w:r>
    </w:p>
    <w:p w:rsidR="00C30725" w:rsidRDefault="00C30725">
      <w:pPr>
        <w:rPr>
          <w:rFonts w:asciiTheme="minorEastAsia" w:hAnsiTheme="minorEastAsia"/>
          <w:sz w:val="28"/>
          <w:szCs w:val="28"/>
        </w:rPr>
      </w:pPr>
    </w:p>
    <w:p w:rsidR="00C30725" w:rsidRDefault="002A497C">
      <w:pPr>
        <w:jc w:val="center"/>
        <w:rPr>
          <w:rFonts w:asciiTheme="minorEastAsia" w:hAnsiTheme="minorEastAsia"/>
          <w:b/>
          <w:sz w:val="28"/>
          <w:szCs w:val="28"/>
        </w:rPr>
      </w:pPr>
      <w:r>
        <w:rPr>
          <w:rFonts w:asciiTheme="minorEastAsia" w:hAnsiTheme="minorEastAsia" w:hint="eastAsia"/>
          <w:b/>
          <w:sz w:val="28"/>
          <w:szCs w:val="28"/>
        </w:rPr>
        <w:t>第一章</w:t>
      </w:r>
      <w:r>
        <w:rPr>
          <w:rFonts w:asciiTheme="minorEastAsia" w:hAnsiTheme="minorEastAsia" w:hint="eastAsia"/>
          <w:b/>
          <w:sz w:val="28"/>
          <w:szCs w:val="28"/>
        </w:rPr>
        <w:t xml:space="preserve"> </w:t>
      </w:r>
      <w:r>
        <w:rPr>
          <w:rFonts w:asciiTheme="minorEastAsia" w:hAnsiTheme="minorEastAsia" w:hint="eastAsia"/>
          <w:b/>
          <w:sz w:val="28"/>
          <w:szCs w:val="28"/>
        </w:rPr>
        <w:t>总则</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sz w:val="28"/>
          <w:szCs w:val="28"/>
        </w:rPr>
        <w:t>第一条</w:t>
      </w:r>
      <w:r>
        <w:rPr>
          <w:rFonts w:asciiTheme="minorEastAsia" w:hAnsiTheme="minorEastAsia" w:hint="eastAsia"/>
          <w:sz w:val="28"/>
          <w:szCs w:val="28"/>
        </w:rPr>
        <w:t xml:space="preserve"> </w:t>
      </w:r>
      <w:r>
        <w:rPr>
          <w:rFonts w:asciiTheme="minorEastAsia" w:hAnsiTheme="minorEastAsia" w:hint="eastAsia"/>
          <w:sz w:val="28"/>
          <w:szCs w:val="28"/>
        </w:rPr>
        <w:t>为做好学校新闻宣传工作，发挥新闻宣传“外树形</w:t>
      </w:r>
      <w:proofErr w:type="gramStart"/>
      <w:r>
        <w:rPr>
          <w:rFonts w:asciiTheme="minorEastAsia" w:hAnsiTheme="minorEastAsia" w:hint="eastAsia"/>
          <w:sz w:val="28"/>
          <w:szCs w:val="28"/>
        </w:rPr>
        <w:t>象</w:t>
      </w:r>
      <w:proofErr w:type="gramEnd"/>
      <w:r>
        <w:rPr>
          <w:rFonts w:asciiTheme="minorEastAsia" w:hAnsiTheme="minorEastAsia" w:hint="eastAsia"/>
          <w:sz w:val="28"/>
          <w:szCs w:val="28"/>
        </w:rPr>
        <w:t>、内聚人心、赢得声誉、促进发展”的重要作用，实现新闻宣传工作管理的科学化、制度化和规范化，根据国家相关法规及文件等，结合我</w:t>
      </w:r>
      <w:r>
        <w:rPr>
          <w:rFonts w:asciiTheme="minorEastAsia" w:hAnsiTheme="minorEastAsia" w:hint="eastAsia"/>
          <w:sz w:val="28"/>
          <w:szCs w:val="28"/>
        </w:rPr>
        <w:t>院</w:t>
      </w:r>
      <w:r>
        <w:rPr>
          <w:rFonts w:asciiTheme="minorEastAsia" w:hAnsiTheme="minorEastAsia" w:hint="eastAsia"/>
          <w:sz w:val="28"/>
          <w:szCs w:val="28"/>
        </w:rPr>
        <w:t>实际，</w:t>
      </w:r>
      <w:r>
        <w:rPr>
          <w:rFonts w:asciiTheme="minorEastAsia" w:hAnsiTheme="minorEastAsia" w:hint="eastAsia"/>
          <w:sz w:val="28"/>
          <w:szCs w:val="28"/>
        </w:rPr>
        <w:t>特</w:t>
      </w:r>
      <w:r>
        <w:rPr>
          <w:rFonts w:asciiTheme="minorEastAsia" w:hAnsiTheme="minorEastAsia" w:hint="eastAsia"/>
          <w:sz w:val="28"/>
          <w:szCs w:val="28"/>
        </w:rPr>
        <w:t>制定本条例。</w:t>
      </w:r>
      <w:r>
        <w:rPr>
          <w:rFonts w:asciiTheme="minorEastAsia" w:hAnsiTheme="minorEastAsia" w:hint="eastAsia"/>
          <w:sz w:val="28"/>
          <w:szCs w:val="28"/>
        </w:rPr>
        <w:t xml:space="preserve"> </w:t>
      </w:r>
    </w:p>
    <w:p w:rsidR="00C30725" w:rsidRDefault="002A497C">
      <w:pPr>
        <w:ind w:firstLineChars="200" w:firstLine="562"/>
        <w:rPr>
          <w:rFonts w:asciiTheme="minorEastAsia" w:hAnsiTheme="minorEastAsia"/>
          <w:sz w:val="28"/>
          <w:szCs w:val="28"/>
        </w:rPr>
      </w:pPr>
      <w:r>
        <w:rPr>
          <w:rFonts w:asciiTheme="minorEastAsia" w:hAnsiTheme="minorEastAsia" w:hint="eastAsia"/>
          <w:b/>
          <w:sz w:val="28"/>
          <w:szCs w:val="28"/>
        </w:rPr>
        <w:t>第二条</w:t>
      </w:r>
      <w:r>
        <w:rPr>
          <w:rFonts w:asciiTheme="minorEastAsia" w:hAnsiTheme="minorEastAsia" w:hint="eastAsia"/>
          <w:sz w:val="28"/>
          <w:szCs w:val="28"/>
        </w:rPr>
        <w:t xml:space="preserve"> </w:t>
      </w:r>
      <w:r>
        <w:rPr>
          <w:rFonts w:asciiTheme="minorEastAsia" w:hAnsiTheme="minorEastAsia" w:hint="eastAsia"/>
          <w:sz w:val="28"/>
          <w:szCs w:val="28"/>
        </w:rPr>
        <w:t>学校新闻宣传工作是指以浙江艺术职业学院及所属单位及部门名义，通过校内外有关媒体进行宣传报道、提供校园资讯等活动。主要包括：学校新闻宣传阵地的建设与管理，学校新闻的采编、审核与发布，对外新闻宣传管理，突发事件的舆情处置</w:t>
      </w:r>
      <w:r>
        <w:rPr>
          <w:rFonts w:asciiTheme="minorEastAsia" w:hAnsiTheme="minorEastAsia" w:hint="eastAsia"/>
          <w:sz w:val="28"/>
          <w:szCs w:val="28"/>
        </w:rPr>
        <w:t>，新闻宣传队伍管理</w:t>
      </w:r>
      <w:r>
        <w:rPr>
          <w:rFonts w:asciiTheme="minorEastAsia" w:hAnsiTheme="minorEastAsia" w:hint="eastAsia"/>
          <w:sz w:val="28"/>
          <w:szCs w:val="28"/>
        </w:rPr>
        <w:t>等。</w:t>
      </w:r>
      <w:r>
        <w:rPr>
          <w:rFonts w:asciiTheme="minorEastAsia" w:hAnsiTheme="minorEastAsia" w:hint="eastAsia"/>
          <w:sz w:val="28"/>
          <w:szCs w:val="28"/>
        </w:rPr>
        <w:t xml:space="preserve"> </w:t>
      </w:r>
    </w:p>
    <w:p w:rsidR="00C30725" w:rsidRDefault="002A497C">
      <w:pPr>
        <w:ind w:firstLineChars="200" w:firstLine="562"/>
        <w:rPr>
          <w:rFonts w:asciiTheme="minorEastAsia" w:hAnsiTheme="minorEastAsia"/>
          <w:sz w:val="28"/>
          <w:szCs w:val="28"/>
        </w:rPr>
      </w:pPr>
      <w:r>
        <w:rPr>
          <w:rFonts w:asciiTheme="minorEastAsia" w:hAnsiTheme="minorEastAsia" w:hint="eastAsia"/>
          <w:b/>
          <w:sz w:val="28"/>
          <w:szCs w:val="28"/>
        </w:rPr>
        <w:t>第三条</w:t>
      </w:r>
      <w:r>
        <w:rPr>
          <w:rFonts w:asciiTheme="minorEastAsia" w:hAnsiTheme="minorEastAsia" w:hint="eastAsia"/>
          <w:sz w:val="28"/>
          <w:szCs w:val="28"/>
        </w:rPr>
        <w:t xml:space="preserve"> </w:t>
      </w:r>
      <w:r>
        <w:rPr>
          <w:rFonts w:asciiTheme="minorEastAsia" w:hAnsiTheme="minorEastAsia" w:hint="eastAsia"/>
          <w:sz w:val="28"/>
          <w:szCs w:val="28"/>
        </w:rPr>
        <w:t>学校新闻宣传工作坚持以中国特色社会主义理论为指导，坚持围绕中心、服务大局、团结鼓劲和正面宣传为主的方针，积极营造健康舆论氛围，内聚人心，外树形</w:t>
      </w:r>
      <w:proofErr w:type="gramStart"/>
      <w:r>
        <w:rPr>
          <w:rFonts w:asciiTheme="minorEastAsia" w:hAnsiTheme="minorEastAsia" w:hint="eastAsia"/>
          <w:sz w:val="28"/>
          <w:szCs w:val="28"/>
        </w:rPr>
        <w:t>象</w:t>
      </w:r>
      <w:proofErr w:type="gramEnd"/>
      <w:r>
        <w:rPr>
          <w:rFonts w:asciiTheme="minorEastAsia" w:hAnsiTheme="minorEastAsia" w:hint="eastAsia"/>
          <w:sz w:val="28"/>
          <w:szCs w:val="28"/>
        </w:rPr>
        <w:t>，促进学校事业蓬勃发展。</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新闻宣传工作要坚持以科学发展观为指导，自觉服从和服务于学校中心工作；以弘扬主旋律，坚持正确的舆论导向为根本出发点，遵循客观、准确、及时的新闻规律。</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第四条</w:t>
      </w:r>
      <w:r>
        <w:rPr>
          <w:rFonts w:asciiTheme="minorEastAsia" w:hAnsiTheme="minorEastAsia" w:hint="eastAsia"/>
          <w:sz w:val="28"/>
          <w:szCs w:val="28"/>
        </w:rPr>
        <w:t xml:space="preserve"> </w:t>
      </w:r>
      <w:r>
        <w:rPr>
          <w:rFonts w:asciiTheme="minorEastAsia" w:hAnsiTheme="minorEastAsia" w:hint="eastAsia"/>
          <w:sz w:val="28"/>
          <w:szCs w:val="28"/>
        </w:rPr>
        <w:t>学校新闻宣传工作的基本原则：</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（一）坚持党管宣传的原则。学校新闻宣传工作在校党委领导下，由党委宣传部统一进行</w:t>
      </w:r>
      <w:r>
        <w:rPr>
          <w:rFonts w:asciiTheme="minorEastAsia" w:hAnsiTheme="minorEastAsia" w:hint="eastAsia"/>
          <w:sz w:val="28"/>
          <w:szCs w:val="28"/>
        </w:rPr>
        <w:t>组织、管理、协调、实施以</w:t>
      </w:r>
      <w:r>
        <w:rPr>
          <w:rFonts w:asciiTheme="minorEastAsia" w:hAnsiTheme="minorEastAsia" w:hint="eastAsia"/>
          <w:sz w:val="28"/>
          <w:szCs w:val="28"/>
        </w:rPr>
        <w:t>学校名义进行的各种形式的对外新闻发布及对内新闻宣传，管理和指导校内各系各部门</w:t>
      </w:r>
      <w:r>
        <w:rPr>
          <w:rFonts w:asciiTheme="minorEastAsia" w:hAnsiTheme="minorEastAsia" w:hint="eastAsia"/>
          <w:sz w:val="28"/>
          <w:szCs w:val="28"/>
        </w:rPr>
        <w:lastRenderedPageBreak/>
        <w:t>组织实施的新闻发布工作。</w:t>
      </w:r>
      <w:r>
        <w:rPr>
          <w:rFonts w:asciiTheme="minorEastAsia" w:hAnsiTheme="minorEastAsia" w:hint="eastAsia"/>
          <w:sz w:val="28"/>
          <w:szCs w:val="28"/>
        </w:rPr>
        <w:t>校内各级党组织对本单位新闻宣传工作负责，并依据本条例进行管理。</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（二）坚持正面导向的原则。学校新闻宣传工作应始终把握正确的政治方向和舆论导向，围绕中心、服务大局，团结</w:t>
      </w:r>
      <w:r>
        <w:rPr>
          <w:rFonts w:asciiTheme="minorEastAsia" w:hAnsiTheme="minorEastAsia" w:hint="eastAsia"/>
          <w:sz w:val="28"/>
          <w:szCs w:val="28"/>
        </w:rPr>
        <w:t>师生</w:t>
      </w:r>
      <w:r>
        <w:rPr>
          <w:rFonts w:asciiTheme="minorEastAsia" w:hAnsiTheme="minorEastAsia" w:hint="eastAsia"/>
          <w:sz w:val="28"/>
          <w:szCs w:val="28"/>
        </w:rPr>
        <w:t>、鼓舞士气，成风化人、凝心聚力，澄清谬误、明辨是非，联接</w:t>
      </w:r>
      <w:r>
        <w:rPr>
          <w:rFonts w:asciiTheme="minorEastAsia" w:hAnsiTheme="minorEastAsia" w:hint="eastAsia"/>
          <w:sz w:val="28"/>
          <w:szCs w:val="28"/>
        </w:rPr>
        <w:t>世界，</w:t>
      </w:r>
      <w:r>
        <w:rPr>
          <w:rFonts w:asciiTheme="minorEastAsia" w:hAnsiTheme="minorEastAsia" w:hint="eastAsia"/>
          <w:sz w:val="28"/>
          <w:szCs w:val="28"/>
        </w:rPr>
        <w:t>牢牢坚持党性原则，牢牢坚持马克思主义新闻观，弘扬主旋律，激发正能量，大力培育和</w:t>
      </w:r>
      <w:proofErr w:type="gramStart"/>
      <w:r>
        <w:rPr>
          <w:rFonts w:asciiTheme="minorEastAsia" w:hAnsiTheme="minorEastAsia" w:hint="eastAsia"/>
          <w:sz w:val="28"/>
          <w:szCs w:val="28"/>
        </w:rPr>
        <w:t>践行</w:t>
      </w:r>
      <w:proofErr w:type="gramEnd"/>
      <w:r>
        <w:rPr>
          <w:rFonts w:asciiTheme="minorEastAsia" w:hAnsiTheme="minorEastAsia" w:hint="eastAsia"/>
          <w:sz w:val="28"/>
          <w:szCs w:val="28"/>
        </w:rPr>
        <w:t>社会主义核心价值观。</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（三）坚持</w:t>
      </w:r>
      <w:r>
        <w:rPr>
          <w:rFonts w:asciiTheme="minorEastAsia" w:hAnsiTheme="minorEastAsia" w:hint="eastAsia"/>
          <w:sz w:val="28"/>
          <w:szCs w:val="28"/>
        </w:rPr>
        <w:t>新闻原理</w:t>
      </w:r>
      <w:r>
        <w:rPr>
          <w:rFonts w:asciiTheme="minorEastAsia" w:hAnsiTheme="minorEastAsia" w:hint="eastAsia"/>
          <w:sz w:val="28"/>
          <w:szCs w:val="28"/>
        </w:rPr>
        <w:t>实事求是的原则。学校新闻宣传工作应以客观事实为依</w:t>
      </w:r>
      <w:r>
        <w:rPr>
          <w:rFonts w:asciiTheme="minorEastAsia" w:hAnsiTheme="minorEastAsia" w:hint="eastAsia"/>
          <w:sz w:val="28"/>
          <w:szCs w:val="28"/>
        </w:rPr>
        <w:t>据。新闻报道必须做到全面、准确和公正。不得编造或传播不实信息。</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任何单位和个人未经学校批准，不得以任何形式对外进行新闻发布（以个人名义发表学术研究观点除外，文责自负）。</w:t>
      </w:r>
    </w:p>
    <w:p w:rsidR="00C30725" w:rsidRDefault="00C30725">
      <w:pPr>
        <w:rPr>
          <w:rFonts w:asciiTheme="minorEastAsia" w:hAnsiTheme="minorEastAsia"/>
          <w:sz w:val="28"/>
          <w:szCs w:val="28"/>
        </w:rPr>
      </w:pP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第二章</w:t>
      </w:r>
      <w:r>
        <w:rPr>
          <w:rFonts w:asciiTheme="minorEastAsia" w:hAnsiTheme="minorEastAsia" w:hint="eastAsia"/>
          <w:b/>
          <w:bCs/>
          <w:sz w:val="28"/>
          <w:szCs w:val="28"/>
        </w:rPr>
        <w:t xml:space="preserve"> </w:t>
      </w:r>
      <w:r>
        <w:rPr>
          <w:rFonts w:asciiTheme="minorEastAsia" w:hAnsiTheme="minorEastAsia" w:hint="eastAsia"/>
          <w:b/>
          <w:bCs/>
          <w:sz w:val="28"/>
          <w:szCs w:val="28"/>
        </w:rPr>
        <w:t>学校新闻宣传阵地的建设与管理</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第五条</w:t>
      </w:r>
      <w:r>
        <w:rPr>
          <w:rFonts w:asciiTheme="minorEastAsia" w:hAnsiTheme="minorEastAsia" w:hint="eastAsia"/>
          <w:sz w:val="28"/>
          <w:szCs w:val="28"/>
        </w:rPr>
        <w:t xml:space="preserve"> </w:t>
      </w:r>
      <w:r>
        <w:rPr>
          <w:rFonts w:asciiTheme="minorEastAsia" w:hAnsiTheme="minorEastAsia" w:hint="eastAsia"/>
          <w:sz w:val="28"/>
          <w:szCs w:val="28"/>
        </w:rPr>
        <w:t>学校新闻宣传阵地主要指学校主办和学校各单位自办的可以发布新闻宣传信息的平面媒体、影音媒体和以网络技术为基础的新媒体平台等。</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第六条</w:t>
      </w:r>
      <w:r>
        <w:rPr>
          <w:rFonts w:asciiTheme="minorEastAsia" w:hAnsiTheme="minorEastAsia" w:hint="eastAsia"/>
          <w:sz w:val="28"/>
          <w:szCs w:val="28"/>
        </w:rPr>
        <w:t xml:space="preserve"> </w:t>
      </w:r>
      <w:r>
        <w:rPr>
          <w:rFonts w:asciiTheme="minorEastAsia" w:hAnsiTheme="minorEastAsia" w:hint="eastAsia"/>
          <w:sz w:val="28"/>
          <w:szCs w:val="28"/>
        </w:rPr>
        <w:t>学校新闻宣传阵地遵循谁主办谁负责的原则进行建设与管理。</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（一）报刊、广播台等传统媒体的建设与管理执行国家有关规定，履行各类报批手续。</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（二）</w:t>
      </w:r>
      <w:r>
        <w:rPr>
          <w:rFonts w:asciiTheme="minorEastAsia" w:hAnsiTheme="minorEastAsia" w:hint="eastAsia"/>
          <w:sz w:val="28"/>
          <w:szCs w:val="28"/>
        </w:rPr>
        <w:t>浙江艺术职业学院</w:t>
      </w:r>
      <w:r>
        <w:rPr>
          <w:rFonts w:asciiTheme="minorEastAsia" w:hAnsiTheme="minorEastAsia" w:hint="eastAsia"/>
          <w:sz w:val="28"/>
          <w:szCs w:val="28"/>
        </w:rPr>
        <w:t>校园网</w:t>
      </w:r>
      <w:r>
        <w:rPr>
          <w:rFonts w:asciiTheme="minorEastAsia" w:hAnsiTheme="minorEastAsia" w:hint="eastAsia"/>
          <w:sz w:val="28"/>
          <w:szCs w:val="28"/>
        </w:rPr>
        <w:t>主站</w:t>
      </w:r>
      <w:r>
        <w:rPr>
          <w:rFonts w:asciiTheme="minorEastAsia" w:hAnsiTheme="minorEastAsia" w:hint="eastAsia"/>
          <w:sz w:val="28"/>
          <w:szCs w:val="28"/>
        </w:rPr>
        <w:t>、</w:t>
      </w:r>
      <w:r>
        <w:rPr>
          <w:rFonts w:asciiTheme="minorEastAsia" w:hAnsiTheme="minorEastAsia" w:hint="eastAsia"/>
          <w:sz w:val="28"/>
          <w:szCs w:val="28"/>
        </w:rPr>
        <w:t>浙江艺术职业学院</w:t>
      </w:r>
      <w:r>
        <w:rPr>
          <w:rFonts w:asciiTheme="minorEastAsia" w:hAnsiTheme="minorEastAsia" w:hint="eastAsia"/>
          <w:sz w:val="28"/>
          <w:szCs w:val="28"/>
        </w:rPr>
        <w:t>微博、</w:t>
      </w:r>
      <w:proofErr w:type="gramStart"/>
      <w:r>
        <w:rPr>
          <w:rFonts w:asciiTheme="minorEastAsia" w:hAnsiTheme="minorEastAsia" w:hint="eastAsia"/>
          <w:sz w:val="28"/>
          <w:szCs w:val="28"/>
        </w:rPr>
        <w:t>浙江艺术职业学院</w:t>
      </w:r>
      <w:r>
        <w:rPr>
          <w:rFonts w:asciiTheme="minorEastAsia" w:hAnsiTheme="minorEastAsia" w:hint="eastAsia"/>
          <w:sz w:val="28"/>
          <w:szCs w:val="28"/>
        </w:rPr>
        <w:t>微信等</w:t>
      </w:r>
      <w:proofErr w:type="gramEnd"/>
      <w:r>
        <w:rPr>
          <w:rFonts w:asciiTheme="minorEastAsia" w:hAnsiTheme="minorEastAsia" w:hint="eastAsia"/>
          <w:sz w:val="28"/>
          <w:szCs w:val="28"/>
        </w:rPr>
        <w:t>，由党委宣传部负责建设与管理，</w:t>
      </w:r>
      <w:r>
        <w:rPr>
          <w:rFonts w:asciiTheme="minorEastAsia" w:hAnsiTheme="minorEastAsia" w:hint="eastAsia"/>
          <w:sz w:val="28"/>
          <w:szCs w:val="28"/>
        </w:rPr>
        <w:t>现代教育技术</w:t>
      </w:r>
      <w:r>
        <w:rPr>
          <w:rFonts w:asciiTheme="minorEastAsia" w:hAnsiTheme="minorEastAsia" w:hint="eastAsia"/>
          <w:sz w:val="28"/>
          <w:szCs w:val="28"/>
        </w:rPr>
        <w:t>中心提供技术支持。</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（三）学院</w:t>
      </w:r>
      <w:r>
        <w:rPr>
          <w:rFonts w:asciiTheme="minorEastAsia" w:hAnsiTheme="minorEastAsia" w:hint="eastAsia"/>
          <w:sz w:val="28"/>
          <w:szCs w:val="28"/>
        </w:rPr>
        <w:t>各系各</w:t>
      </w:r>
      <w:r>
        <w:rPr>
          <w:rFonts w:asciiTheme="minorEastAsia" w:hAnsiTheme="minorEastAsia" w:hint="eastAsia"/>
          <w:sz w:val="28"/>
          <w:szCs w:val="28"/>
        </w:rPr>
        <w:t>部门所建立的二级网站、微博、</w:t>
      </w:r>
      <w:proofErr w:type="gramStart"/>
      <w:r>
        <w:rPr>
          <w:rFonts w:asciiTheme="minorEastAsia" w:hAnsiTheme="minorEastAsia" w:hint="eastAsia"/>
          <w:sz w:val="28"/>
          <w:szCs w:val="28"/>
        </w:rPr>
        <w:t>微信平台</w:t>
      </w:r>
      <w:proofErr w:type="gramEnd"/>
      <w:r>
        <w:rPr>
          <w:rFonts w:asciiTheme="minorEastAsia" w:hAnsiTheme="minorEastAsia" w:hint="eastAsia"/>
          <w:sz w:val="28"/>
          <w:szCs w:val="28"/>
        </w:rPr>
        <w:t>等，由本</w:t>
      </w:r>
      <w:r>
        <w:rPr>
          <w:rFonts w:asciiTheme="minorEastAsia" w:hAnsiTheme="minorEastAsia" w:hint="eastAsia"/>
          <w:sz w:val="28"/>
          <w:szCs w:val="28"/>
        </w:rPr>
        <w:t>部门</w:t>
      </w:r>
      <w:r>
        <w:rPr>
          <w:rFonts w:asciiTheme="minorEastAsia" w:hAnsiTheme="minorEastAsia" w:hint="eastAsia"/>
          <w:sz w:val="28"/>
          <w:szCs w:val="28"/>
        </w:rPr>
        <w:t>负责管理，党委宣传部负责监督和指导。</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第七条</w:t>
      </w:r>
      <w:r>
        <w:rPr>
          <w:rFonts w:asciiTheme="minorEastAsia" w:hAnsiTheme="minorEastAsia" w:hint="eastAsia"/>
          <w:sz w:val="28"/>
          <w:szCs w:val="28"/>
        </w:rPr>
        <w:t xml:space="preserve"> </w:t>
      </w:r>
      <w:r>
        <w:rPr>
          <w:rFonts w:asciiTheme="minorEastAsia" w:hAnsiTheme="minorEastAsia" w:hint="eastAsia"/>
          <w:sz w:val="28"/>
          <w:szCs w:val="28"/>
        </w:rPr>
        <w:t>学校新闻宣传阵地建设中，涉及有关学校标识等文化符号使用的，须严格遵守学校相应规范。</w:t>
      </w:r>
    </w:p>
    <w:p w:rsidR="00C30725" w:rsidRDefault="002A497C">
      <w:pPr>
        <w:ind w:firstLine="560"/>
        <w:rPr>
          <w:rFonts w:asciiTheme="minorEastAsia" w:hAnsiTheme="minorEastAsia"/>
          <w:sz w:val="28"/>
          <w:szCs w:val="28"/>
        </w:rPr>
      </w:pPr>
      <w:r>
        <w:rPr>
          <w:rFonts w:asciiTheme="minorEastAsia" w:hAnsiTheme="minorEastAsia" w:hint="eastAsia"/>
          <w:b/>
          <w:bCs/>
          <w:sz w:val="28"/>
          <w:szCs w:val="28"/>
        </w:rPr>
        <w:t>第八条</w:t>
      </w:r>
      <w:r>
        <w:rPr>
          <w:rFonts w:asciiTheme="minorEastAsia" w:hAnsiTheme="minorEastAsia" w:hint="eastAsia"/>
          <w:sz w:val="28"/>
          <w:szCs w:val="28"/>
        </w:rPr>
        <w:t xml:space="preserve"> </w:t>
      </w:r>
      <w:r>
        <w:rPr>
          <w:rFonts w:asciiTheme="minorEastAsia" w:hAnsiTheme="minorEastAsia" w:hint="eastAsia"/>
          <w:sz w:val="28"/>
          <w:szCs w:val="28"/>
        </w:rPr>
        <w:t>各</w:t>
      </w:r>
      <w:r>
        <w:rPr>
          <w:rFonts w:asciiTheme="minorEastAsia" w:hAnsiTheme="minorEastAsia" w:hint="eastAsia"/>
          <w:sz w:val="28"/>
          <w:szCs w:val="28"/>
        </w:rPr>
        <w:t>系各部门</w:t>
      </w:r>
      <w:r>
        <w:rPr>
          <w:rFonts w:asciiTheme="minorEastAsia" w:hAnsiTheme="minorEastAsia" w:hint="eastAsia"/>
          <w:sz w:val="28"/>
          <w:szCs w:val="28"/>
        </w:rPr>
        <w:t>应明确一位主要领导负责新闻宣传工作，并配备新闻宣传</w:t>
      </w:r>
      <w:r>
        <w:rPr>
          <w:rFonts w:asciiTheme="minorEastAsia" w:hAnsiTheme="minorEastAsia" w:hint="eastAsia"/>
          <w:sz w:val="28"/>
          <w:szCs w:val="28"/>
        </w:rPr>
        <w:t>通讯员，承担本</w:t>
      </w:r>
      <w:r>
        <w:rPr>
          <w:rFonts w:asciiTheme="minorEastAsia" w:hAnsiTheme="minorEastAsia" w:hint="eastAsia"/>
          <w:sz w:val="28"/>
          <w:szCs w:val="28"/>
        </w:rPr>
        <w:t>部门</w:t>
      </w:r>
      <w:r>
        <w:rPr>
          <w:rFonts w:asciiTheme="minorEastAsia" w:hAnsiTheme="minorEastAsia" w:hint="eastAsia"/>
          <w:sz w:val="28"/>
          <w:szCs w:val="28"/>
        </w:rPr>
        <w:t>媒体的建设、管理和新闻报道等工作</w:t>
      </w:r>
      <w:r>
        <w:rPr>
          <w:rFonts w:asciiTheme="minorEastAsia" w:hAnsiTheme="minorEastAsia" w:hint="eastAsia"/>
          <w:sz w:val="28"/>
          <w:szCs w:val="28"/>
        </w:rPr>
        <w:t>，并以书面形式上报党委宣传部，人员如有变动，及时通知更新。</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（一）教工通讯员应积极为学院宣传工作出谋划策，收集并及时反映广大师生员工对学院新闻宣传工作的意见和建议，每学期至少在校级媒体累计发表作品</w:t>
      </w:r>
      <w:r>
        <w:rPr>
          <w:rFonts w:asciiTheme="minorEastAsia" w:hAnsiTheme="minorEastAsia" w:hint="eastAsia"/>
          <w:sz w:val="28"/>
          <w:szCs w:val="28"/>
        </w:rPr>
        <w:t>6</w:t>
      </w:r>
      <w:r>
        <w:rPr>
          <w:rFonts w:asciiTheme="minorEastAsia" w:hAnsiTheme="minorEastAsia" w:hint="eastAsia"/>
          <w:sz w:val="28"/>
          <w:szCs w:val="28"/>
        </w:rPr>
        <w:t>篇及以上。</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（二）教工通讯员队伍应该保持相对稳定性，各单位应为师生通讯员工作提供必要的条件和支持。</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（三）党委宣传部每年组织一次通讯员工作总结会议，对通讯员的投稿情况、发稿情况及完成其他工作情况进行统计总结，并反馈至其所在单位（部门）。</w:t>
      </w:r>
      <w:r>
        <w:rPr>
          <w:rFonts w:asciiTheme="minorEastAsia" w:hAnsiTheme="minorEastAsia" w:hint="eastAsia"/>
          <w:sz w:val="28"/>
          <w:szCs w:val="28"/>
        </w:rPr>
        <w:t>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第三章</w:t>
      </w:r>
      <w:r>
        <w:rPr>
          <w:rFonts w:asciiTheme="minorEastAsia" w:hAnsiTheme="minorEastAsia" w:hint="eastAsia"/>
          <w:b/>
          <w:bCs/>
          <w:sz w:val="28"/>
          <w:szCs w:val="28"/>
        </w:rPr>
        <w:t xml:space="preserve"> </w:t>
      </w:r>
      <w:r>
        <w:rPr>
          <w:rFonts w:asciiTheme="minorEastAsia" w:hAnsiTheme="minorEastAsia" w:hint="eastAsia"/>
          <w:b/>
          <w:bCs/>
          <w:sz w:val="28"/>
          <w:szCs w:val="28"/>
        </w:rPr>
        <w:t>学校新闻的采编、审核与发布</w:t>
      </w:r>
      <w:r>
        <w:rPr>
          <w:rFonts w:asciiTheme="minorEastAsia" w:hAnsiTheme="minorEastAsia" w:hint="eastAsia"/>
          <w:b/>
          <w:bCs/>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第九条</w:t>
      </w:r>
      <w:r>
        <w:rPr>
          <w:rFonts w:asciiTheme="minorEastAsia" w:hAnsiTheme="minorEastAsia" w:hint="eastAsia"/>
          <w:sz w:val="28"/>
          <w:szCs w:val="28"/>
        </w:rPr>
        <w:t xml:space="preserve"> </w:t>
      </w:r>
      <w:r>
        <w:rPr>
          <w:rFonts w:asciiTheme="minorEastAsia" w:hAnsiTheme="minorEastAsia" w:hint="eastAsia"/>
          <w:sz w:val="28"/>
          <w:szCs w:val="28"/>
        </w:rPr>
        <w:t>学校新闻实行二级采编制度。</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（一）党委宣传部负责学校重要新闻的采编，主要包括：全校性的重大活动、重要会议，学校学习贯彻党和国家的路线、方针、政策的情况</w:t>
      </w:r>
      <w:r>
        <w:rPr>
          <w:rFonts w:asciiTheme="minorEastAsia" w:hAnsiTheme="minorEastAsia" w:hint="eastAsia"/>
          <w:sz w:val="28"/>
          <w:szCs w:val="28"/>
        </w:rPr>
        <w:t>，</w:t>
      </w:r>
      <w:r>
        <w:rPr>
          <w:rFonts w:asciiTheme="minorEastAsia" w:hAnsiTheme="minorEastAsia" w:hint="eastAsia"/>
          <w:sz w:val="28"/>
          <w:szCs w:val="28"/>
        </w:rPr>
        <w:t>学校的重大改革举措、重要成果和</w:t>
      </w:r>
      <w:r>
        <w:rPr>
          <w:rFonts w:asciiTheme="minorEastAsia" w:hAnsiTheme="minorEastAsia" w:hint="eastAsia"/>
          <w:sz w:val="28"/>
          <w:szCs w:val="28"/>
        </w:rPr>
        <w:t>先进集体及</w:t>
      </w:r>
      <w:r>
        <w:rPr>
          <w:rFonts w:asciiTheme="minorEastAsia" w:hAnsiTheme="minorEastAsia" w:hint="eastAsia"/>
          <w:sz w:val="28"/>
          <w:szCs w:val="28"/>
        </w:rPr>
        <w:t>典型人物事迹</w:t>
      </w:r>
      <w:r>
        <w:rPr>
          <w:rFonts w:asciiTheme="minorEastAsia" w:hAnsiTheme="minorEastAsia" w:hint="eastAsia"/>
          <w:sz w:val="28"/>
          <w:szCs w:val="28"/>
        </w:rPr>
        <w:t>报道，</w:t>
      </w:r>
      <w:r>
        <w:rPr>
          <w:rFonts w:asciiTheme="minorEastAsia" w:hAnsiTheme="minorEastAsia" w:hint="eastAsia"/>
          <w:sz w:val="28"/>
          <w:szCs w:val="28"/>
        </w:rPr>
        <w:t>学院教学科研、管理服务、校园文化建设等方面的重要成就等新闻的采编</w:t>
      </w:r>
      <w:r>
        <w:rPr>
          <w:rFonts w:asciiTheme="minorEastAsia" w:hAnsiTheme="minorEastAsia" w:hint="eastAsia"/>
          <w:sz w:val="28"/>
          <w:szCs w:val="28"/>
        </w:rPr>
        <w:t>；以及</w:t>
      </w:r>
      <w:r>
        <w:rPr>
          <w:rFonts w:asciiTheme="minorEastAsia" w:hAnsiTheme="minorEastAsia" w:hint="eastAsia"/>
          <w:sz w:val="28"/>
          <w:szCs w:val="28"/>
        </w:rPr>
        <w:t>对新闻媒体有关报道的回应和澄清</w:t>
      </w:r>
      <w:r>
        <w:rPr>
          <w:rFonts w:asciiTheme="minorEastAsia" w:hAnsiTheme="minorEastAsia" w:hint="eastAsia"/>
          <w:sz w:val="28"/>
          <w:szCs w:val="28"/>
        </w:rPr>
        <w:t>，</w:t>
      </w:r>
      <w:r>
        <w:rPr>
          <w:rFonts w:asciiTheme="minorEastAsia" w:hAnsiTheme="minorEastAsia" w:hint="eastAsia"/>
          <w:sz w:val="28"/>
          <w:szCs w:val="28"/>
        </w:rPr>
        <w:t>其它需要及时宣传报道的事项。</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（二）各</w:t>
      </w:r>
      <w:r>
        <w:rPr>
          <w:rFonts w:asciiTheme="minorEastAsia" w:hAnsiTheme="minorEastAsia" w:hint="eastAsia"/>
          <w:sz w:val="28"/>
          <w:szCs w:val="28"/>
        </w:rPr>
        <w:t>系各部门</w:t>
      </w:r>
      <w:r>
        <w:rPr>
          <w:rFonts w:asciiTheme="minorEastAsia" w:hAnsiTheme="minorEastAsia" w:hint="eastAsia"/>
          <w:sz w:val="28"/>
          <w:szCs w:val="28"/>
        </w:rPr>
        <w:t>负责本单位新闻的采编，主要包括：本单位创造性的工作成就，教育和管理工作的创新举措，以及具有一定新闻价值的会议、活动等新闻的采编。</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若有必要，各系各部门可申请</w:t>
      </w:r>
      <w:r>
        <w:rPr>
          <w:rFonts w:asciiTheme="minorEastAsia" w:hAnsiTheme="minorEastAsia" w:hint="eastAsia"/>
          <w:sz w:val="28"/>
          <w:szCs w:val="28"/>
        </w:rPr>
        <w:t>党委宣传部提供</w:t>
      </w:r>
      <w:r>
        <w:rPr>
          <w:rFonts w:asciiTheme="minorEastAsia" w:hAnsiTheme="minorEastAsia" w:hint="eastAsia"/>
          <w:sz w:val="28"/>
          <w:szCs w:val="28"/>
        </w:rPr>
        <w:t>图文</w:t>
      </w:r>
      <w:r>
        <w:rPr>
          <w:rFonts w:asciiTheme="minorEastAsia" w:hAnsiTheme="minorEastAsia" w:hint="eastAsia"/>
          <w:sz w:val="28"/>
          <w:szCs w:val="28"/>
        </w:rPr>
        <w:t>信息采集帮助。</w:t>
      </w:r>
      <w:r>
        <w:rPr>
          <w:rFonts w:asciiTheme="minorEastAsia" w:hAnsiTheme="minorEastAsia" w:hint="eastAsia"/>
          <w:sz w:val="28"/>
          <w:szCs w:val="28"/>
        </w:rPr>
        <w:t xml:space="preserve"> </w:t>
      </w:r>
      <w:r>
        <w:rPr>
          <w:rFonts w:asciiTheme="minorEastAsia" w:hAnsiTheme="minorEastAsia" w:hint="eastAsia"/>
          <w:sz w:val="28"/>
          <w:szCs w:val="28"/>
        </w:rPr>
        <w:t>各</w:t>
      </w:r>
      <w:r>
        <w:rPr>
          <w:rFonts w:asciiTheme="minorEastAsia" w:hAnsiTheme="minorEastAsia" w:hint="eastAsia"/>
          <w:sz w:val="28"/>
          <w:szCs w:val="28"/>
        </w:rPr>
        <w:t>单位应于活动</w:t>
      </w:r>
      <w:r>
        <w:rPr>
          <w:rFonts w:asciiTheme="minorEastAsia" w:hAnsiTheme="minorEastAsia" w:hint="eastAsia"/>
          <w:sz w:val="28"/>
          <w:szCs w:val="28"/>
        </w:rPr>
        <w:t>举行</w:t>
      </w:r>
      <w:r>
        <w:rPr>
          <w:rFonts w:asciiTheme="minorEastAsia" w:hAnsiTheme="minorEastAsia" w:hint="eastAsia"/>
          <w:sz w:val="28"/>
          <w:szCs w:val="28"/>
        </w:rPr>
        <w:t>前三天填写《新闻报道申请表》，</w:t>
      </w:r>
      <w:r>
        <w:rPr>
          <w:rFonts w:asciiTheme="minorEastAsia" w:hAnsiTheme="minorEastAsia" w:hint="eastAsia"/>
          <w:sz w:val="28"/>
          <w:szCs w:val="28"/>
        </w:rPr>
        <w:t>宣传部</w:t>
      </w:r>
      <w:r>
        <w:rPr>
          <w:rFonts w:asciiTheme="minorEastAsia" w:hAnsiTheme="minorEastAsia" w:hint="eastAsia"/>
          <w:sz w:val="28"/>
          <w:szCs w:val="28"/>
        </w:rPr>
        <w:t>将派记者组织报道</w:t>
      </w:r>
      <w:r>
        <w:rPr>
          <w:rFonts w:asciiTheme="minorEastAsia" w:hAnsiTheme="minorEastAsia" w:hint="eastAsia"/>
          <w:sz w:val="28"/>
          <w:szCs w:val="28"/>
        </w:rPr>
        <w:t>。</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第十条</w:t>
      </w:r>
      <w:r>
        <w:rPr>
          <w:rFonts w:asciiTheme="minorEastAsia" w:hAnsiTheme="minorEastAsia" w:hint="eastAsia"/>
          <w:sz w:val="28"/>
          <w:szCs w:val="28"/>
        </w:rPr>
        <w:t xml:space="preserve"> </w:t>
      </w:r>
      <w:r>
        <w:rPr>
          <w:rFonts w:asciiTheme="minorEastAsia" w:hAnsiTheme="minorEastAsia" w:hint="eastAsia"/>
          <w:sz w:val="28"/>
          <w:szCs w:val="28"/>
        </w:rPr>
        <w:t>学校新闻实行分级和分类审核制度。</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（一）在</w:t>
      </w:r>
      <w:r>
        <w:rPr>
          <w:rFonts w:asciiTheme="minorEastAsia" w:hAnsiTheme="minorEastAsia" w:hint="eastAsia"/>
          <w:sz w:val="28"/>
          <w:szCs w:val="28"/>
        </w:rPr>
        <w:t>浙江艺术职业学院</w:t>
      </w:r>
      <w:r>
        <w:rPr>
          <w:rFonts w:asciiTheme="minorEastAsia" w:hAnsiTheme="minorEastAsia" w:hint="eastAsia"/>
          <w:sz w:val="28"/>
          <w:szCs w:val="28"/>
        </w:rPr>
        <w:t>校园网</w:t>
      </w:r>
      <w:r>
        <w:rPr>
          <w:rFonts w:asciiTheme="minorEastAsia" w:hAnsiTheme="minorEastAsia" w:hint="eastAsia"/>
          <w:sz w:val="28"/>
          <w:szCs w:val="28"/>
        </w:rPr>
        <w:t>主站</w:t>
      </w:r>
      <w:r>
        <w:rPr>
          <w:rFonts w:asciiTheme="minorEastAsia" w:hAnsiTheme="minorEastAsia" w:hint="eastAsia"/>
          <w:sz w:val="28"/>
          <w:szCs w:val="28"/>
        </w:rPr>
        <w:t>、</w:t>
      </w:r>
      <w:proofErr w:type="gramStart"/>
      <w:r>
        <w:rPr>
          <w:rFonts w:asciiTheme="minorEastAsia" w:hAnsiTheme="minorEastAsia" w:hint="eastAsia"/>
          <w:sz w:val="28"/>
          <w:szCs w:val="28"/>
        </w:rPr>
        <w:t>浙江艺术职业学院</w:t>
      </w:r>
      <w:r>
        <w:rPr>
          <w:rFonts w:asciiTheme="minorEastAsia" w:hAnsiTheme="minorEastAsia" w:hint="eastAsia"/>
          <w:sz w:val="28"/>
          <w:szCs w:val="28"/>
        </w:rPr>
        <w:t>微博和</w:t>
      </w:r>
      <w:r>
        <w:rPr>
          <w:rFonts w:asciiTheme="minorEastAsia" w:hAnsiTheme="minorEastAsia" w:hint="eastAsia"/>
          <w:sz w:val="28"/>
          <w:szCs w:val="28"/>
        </w:rPr>
        <w:t>浙江艺术职业学院</w:t>
      </w:r>
      <w:r>
        <w:rPr>
          <w:rFonts w:asciiTheme="minorEastAsia" w:hAnsiTheme="minorEastAsia" w:hint="eastAsia"/>
          <w:sz w:val="28"/>
          <w:szCs w:val="28"/>
        </w:rPr>
        <w:t>微信等</w:t>
      </w:r>
      <w:proofErr w:type="gramEnd"/>
      <w:r>
        <w:rPr>
          <w:rFonts w:asciiTheme="minorEastAsia" w:hAnsiTheme="minorEastAsia" w:hint="eastAsia"/>
          <w:sz w:val="28"/>
          <w:szCs w:val="28"/>
        </w:rPr>
        <w:t>校级媒体上发表的稿件，由党委宣传部负责人审定。</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（二）各</w:t>
      </w:r>
      <w:r>
        <w:rPr>
          <w:rFonts w:asciiTheme="minorEastAsia" w:hAnsiTheme="minorEastAsia" w:hint="eastAsia"/>
          <w:sz w:val="28"/>
          <w:szCs w:val="28"/>
        </w:rPr>
        <w:t>系各部门</w:t>
      </w:r>
      <w:r>
        <w:rPr>
          <w:rFonts w:asciiTheme="minorEastAsia" w:hAnsiTheme="minorEastAsia" w:hint="eastAsia"/>
          <w:sz w:val="28"/>
          <w:szCs w:val="28"/>
        </w:rPr>
        <w:t>通讯员采写的、拟投送校级媒体的新闻</w:t>
      </w:r>
      <w:r>
        <w:rPr>
          <w:rFonts w:asciiTheme="minorEastAsia" w:hAnsiTheme="minorEastAsia" w:hint="eastAsia"/>
          <w:sz w:val="28"/>
          <w:szCs w:val="28"/>
        </w:rPr>
        <w:t>稿件，须经本单位分管新闻宣传的领导审核同意。</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第十一条</w:t>
      </w:r>
      <w:r>
        <w:rPr>
          <w:rFonts w:asciiTheme="minorEastAsia" w:hAnsiTheme="minorEastAsia" w:hint="eastAsia"/>
          <w:sz w:val="28"/>
          <w:szCs w:val="28"/>
        </w:rPr>
        <w:t xml:space="preserve"> </w:t>
      </w:r>
      <w:r>
        <w:rPr>
          <w:rFonts w:asciiTheme="minorEastAsia" w:hAnsiTheme="minorEastAsia" w:hint="eastAsia"/>
          <w:sz w:val="28"/>
          <w:szCs w:val="28"/>
        </w:rPr>
        <w:t>投送校级媒体的稿件，具有新闻价值的可予以发表，并按规定给予作者稿酬。</w:t>
      </w:r>
    </w:p>
    <w:p w:rsidR="00C30725" w:rsidRDefault="002A497C">
      <w:pPr>
        <w:ind w:firstLine="560"/>
        <w:rPr>
          <w:rFonts w:asciiTheme="minorEastAsia" w:hAnsiTheme="minorEastAsia"/>
          <w:sz w:val="28"/>
          <w:szCs w:val="28"/>
        </w:rPr>
      </w:pPr>
      <w:r>
        <w:rPr>
          <w:rFonts w:asciiTheme="minorEastAsia" w:hAnsiTheme="minorEastAsia" w:hint="eastAsia"/>
          <w:b/>
          <w:bCs/>
          <w:sz w:val="28"/>
          <w:szCs w:val="28"/>
        </w:rPr>
        <w:t>第十二条</w:t>
      </w:r>
      <w:r>
        <w:rPr>
          <w:rFonts w:asciiTheme="minorEastAsia" w:hAnsiTheme="minorEastAsia" w:hint="eastAsia"/>
          <w:sz w:val="28"/>
          <w:szCs w:val="28"/>
        </w:rPr>
        <w:t xml:space="preserve"> </w:t>
      </w:r>
      <w:r>
        <w:rPr>
          <w:rFonts w:asciiTheme="minorEastAsia" w:hAnsiTheme="minorEastAsia" w:hint="eastAsia"/>
          <w:sz w:val="28"/>
          <w:szCs w:val="28"/>
        </w:rPr>
        <w:t>实行学校重大新闻发布制度。</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（一）</w:t>
      </w:r>
      <w:r>
        <w:rPr>
          <w:rFonts w:asciiTheme="minorEastAsia" w:hAnsiTheme="minorEastAsia" w:hint="eastAsia"/>
          <w:sz w:val="28"/>
          <w:szCs w:val="28"/>
        </w:rPr>
        <w:t>学校重大事项、重大活动、社会关注的热点问题、重大突发事件等，由党委宣传部会同相关单位组织新闻发布。</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（二）</w:t>
      </w:r>
      <w:r>
        <w:rPr>
          <w:rFonts w:asciiTheme="minorEastAsia" w:hAnsiTheme="minorEastAsia" w:hint="eastAsia"/>
          <w:sz w:val="28"/>
          <w:szCs w:val="28"/>
        </w:rPr>
        <w:t xml:space="preserve"> </w:t>
      </w:r>
      <w:r>
        <w:rPr>
          <w:rFonts w:asciiTheme="minorEastAsia" w:hAnsiTheme="minorEastAsia" w:hint="eastAsia"/>
          <w:sz w:val="28"/>
          <w:szCs w:val="28"/>
        </w:rPr>
        <w:t>校内各</w:t>
      </w:r>
      <w:r>
        <w:rPr>
          <w:rFonts w:asciiTheme="minorEastAsia" w:hAnsiTheme="minorEastAsia" w:hint="eastAsia"/>
          <w:sz w:val="28"/>
          <w:szCs w:val="28"/>
        </w:rPr>
        <w:t>系各部门</w:t>
      </w:r>
      <w:r>
        <w:rPr>
          <w:rFonts w:asciiTheme="minorEastAsia" w:hAnsiTheme="minorEastAsia" w:hint="eastAsia"/>
          <w:sz w:val="28"/>
          <w:szCs w:val="28"/>
        </w:rPr>
        <w:t>需要举办新闻发布会</w:t>
      </w:r>
      <w:r>
        <w:rPr>
          <w:rFonts w:asciiTheme="minorEastAsia" w:hAnsiTheme="minorEastAsia" w:hint="eastAsia"/>
          <w:sz w:val="28"/>
          <w:szCs w:val="28"/>
        </w:rPr>
        <w:t>，</w:t>
      </w:r>
      <w:r>
        <w:rPr>
          <w:rFonts w:asciiTheme="minorEastAsia" w:hAnsiTheme="minorEastAsia" w:hint="eastAsia"/>
          <w:sz w:val="28"/>
          <w:szCs w:val="28"/>
        </w:rPr>
        <w:t>应提前一周向党委宣传部提出书面申请，由党委宣传部负责人审核后报主管校领导审批。校内各单位需要邀请记者来校采访</w:t>
      </w:r>
      <w:r>
        <w:rPr>
          <w:rFonts w:asciiTheme="minorEastAsia" w:hAnsiTheme="minorEastAsia" w:hint="eastAsia"/>
          <w:sz w:val="28"/>
          <w:szCs w:val="28"/>
        </w:rPr>
        <w:t>的</w:t>
      </w:r>
      <w:r>
        <w:rPr>
          <w:rFonts w:asciiTheme="minorEastAsia" w:hAnsiTheme="minorEastAsia" w:hint="eastAsia"/>
          <w:sz w:val="28"/>
          <w:szCs w:val="28"/>
        </w:rPr>
        <w:t>，应提前一周向党委宣传部提出书面申请，由党委宣传部负责人审批。</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（三）</w:t>
      </w:r>
      <w:r>
        <w:rPr>
          <w:rFonts w:asciiTheme="minorEastAsia" w:hAnsiTheme="minorEastAsia" w:hint="eastAsia"/>
          <w:sz w:val="28"/>
          <w:szCs w:val="28"/>
        </w:rPr>
        <w:t>新闻发布会的</w:t>
      </w:r>
      <w:r>
        <w:rPr>
          <w:rFonts w:asciiTheme="minorEastAsia" w:hAnsiTheme="minorEastAsia" w:hint="eastAsia"/>
          <w:sz w:val="28"/>
          <w:szCs w:val="28"/>
        </w:rPr>
        <w:t>新闻背景资料，</w:t>
      </w:r>
      <w:r>
        <w:rPr>
          <w:rFonts w:asciiTheme="minorEastAsia" w:hAnsiTheme="minorEastAsia" w:hint="eastAsia"/>
          <w:sz w:val="28"/>
          <w:szCs w:val="28"/>
        </w:rPr>
        <w:t>外请媒体采访的新闻通稿等，</w:t>
      </w:r>
      <w:r>
        <w:rPr>
          <w:rFonts w:asciiTheme="minorEastAsia" w:hAnsiTheme="minorEastAsia" w:hint="eastAsia"/>
          <w:sz w:val="28"/>
          <w:szCs w:val="28"/>
        </w:rPr>
        <w:t>由提请召开新闻发布会的单位或与发布信息直接相关的单位负责准备，报党委宣传部备案。</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四</w:t>
      </w:r>
      <w:r>
        <w:rPr>
          <w:rFonts w:asciiTheme="minorEastAsia" w:hAnsiTheme="minorEastAsia" w:hint="eastAsia"/>
          <w:sz w:val="28"/>
          <w:szCs w:val="28"/>
        </w:rPr>
        <w:t>）新闻发布会后，党委宣传部应及时做好</w:t>
      </w:r>
      <w:r>
        <w:rPr>
          <w:rFonts w:asciiTheme="minorEastAsia" w:hAnsiTheme="minorEastAsia" w:hint="eastAsia"/>
          <w:sz w:val="28"/>
          <w:szCs w:val="28"/>
        </w:rPr>
        <w:t>校外媒体</w:t>
      </w:r>
      <w:r>
        <w:rPr>
          <w:rFonts w:asciiTheme="minorEastAsia" w:hAnsiTheme="minorEastAsia" w:hint="eastAsia"/>
          <w:sz w:val="28"/>
          <w:szCs w:val="28"/>
        </w:rPr>
        <w:t>新闻报道的收集、反馈和总结工作，并将新闻发布资料</w:t>
      </w:r>
      <w:r>
        <w:rPr>
          <w:rFonts w:asciiTheme="minorEastAsia" w:hAnsiTheme="minorEastAsia" w:hint="eastAsia"/>
          <w:sz w:val="28"/>
          <w:szCs w:val="28"/>
        </w:rPr>
        <w:t>转载至学院官网</w:t>
      </w:r>
      <w:r>
        <w:rPr>
          <w:rFonts w:asciiTheme="minorEastAsia" w:hAnsiTheme="minorEastAsia" w:hint="eastAsia"/>
          <w:sz w:val="28"/>
          <w:szCs w:val="28"/>
        </w:rPr>
        <w:t>。</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各</w:t>
      </w:r>
      <w:r>
        <w:rPr>
          <w:rFonts w:asciiTheme="minorEastAsia" w:hAnsiTheme="minorEastAsia" w:hint="eastAsia"/>
          <w:sz w:val="28"/>
          <w:szCs w:val="28"/>
        </w:rPr>
        <w:t>系各</w:t>
      </w:r>
      <w:r>
        <w:rPr>
          <w:rFonts w:asciiTheme="minorEastAsia" w:hAnsiTheme="minorEastAsia" w:hint="eastAsia"/>
          <w:sz w:val="28"/>
          <w:szCs w:val="28"/>
        </w:rPr>
        <w:t>部门要注意做好</w:t>
      </w:r>
      <w:r>
        <w:rPr>
          <w:rFonts w:asciiTheme="minorEastAsia" w:hAnsiTheme="minorEastAsia" w:hint="eastAsia"/>
          <w:sz w:val="28"/>
          <w:szCs w:val="28"/>
        </w:rPr>
        <w:t>日常</w:t>
      </w:r>
      <w:r>
        <w:rPr>
          <w:rFonts w:asciiTheme="minorEastAsia" w:hAnsiTheme="minorEastAsia" w:hint="eastAsia"/>
          <w:sz w:val="28"/>
          <w:szCs w:val="28"/>
        </w:rPr>
        <w:t>宣传资料的收集、整理和存档工作。</w:t>
      </w:r>
    </w:p>
    <w:p w:rsidR="00C30725" w:rsidRDefault="00C30725">
      <w:pPr>
        <w:rPr>
          <w:rFonts w:asciiTheme="minorEastAsia" w:hAnsiTheme="minorEastAsia"/>
          <w:sz w:val="28"/>
          <w:szCs w:val="28"/>
        </w:rPr>
      </w:pP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第四章</w:t>
      </w:r>
      <w:r>
        <w:rPr>
          <w:rFonts w:asciiTheme="minorEastAsia" w:hAnsiTheme="minorEastAsia" w:hint="eastAsia"/>
          <w:b/>
          <w:bCs/>
          <w:sz w:val="28"/>
          <w:szCs w:val="28"/>
        </w:rPr>
        <w:t xml:space="preserve"> </w:t>
      </w:r>
      <w:r>
        <w:rPr>
          <w:rFonts w:asciiTheme="minorEastAsia" w:hAnsiTheme="minorEastAsia" w:hint="eastAsia"/>
          <w:b/>
          <w:bCs/>
          <w:sz w:val="28"/>
          <w:szCs w:val="28"/>
        </w:rPr>
        <w:t>对外新闻宣传管理</w:t>
      </w:r>
      <w:r>
        <w:rPr>
          <w:rFonts w:asciiTheme="minorEastAsia" w:hAnsiTheme="minorEastAsia" w:hint="eastAsia"/>
          <w:b/>
          <w:bCs/>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第十三条</w:t>
      </w:r>
      <w:r>
        <w:rPr>
          <w:rFonts w:asciiTheme="minorEastAsia" w:hAnsiTheme="minorEastAsia" w:hint="eastAsia"/>
          <w:sz w:val="28"/>
          <w:szCs w:val="28"/>
        </w:rPr>
        <w:t xml:space="preserve"> </w:t>
      </w:r>
      <w:r>
        <w:rPr>
          <w:rFonts w:asciiTheme="minorEastAsia" w:hAnsiTheme="minorEastAsia" w:hint="eastAsia"/>
          <w:sz w:val="28"/>
          <w:szCs w:val="28"/>
        </w:rPr>
        <w:t>学校对外新闻宣传工作，由党委宣传部统一归口管理。任何单位和个人未经批准，不得以任何形式对外发布新闻信息。</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第十四条</w:t>
      </w:r>
      <w:r>
        <w:rPr>
          <w:rFonts w:asciiTheme="minorEastAsia" w:hAnsiTheme="minorEastAsia" w:hint="eastAsia"/>
          <w:sz w:val="28"/>
          <w:szCs w:val="28"/>
        </w:rPr>
        <w:t xml:space="preserve"> </w:t>
      </w:r>
      <w:r>
        <w:rPr>
          <w:rFonts w:asciiTheme="minorEastAsia" w:hAnsiTheme="minorEastAsia" w:hint="eastAsia"/>
          <w:sz w:val="28"/>
          <w:szCs w:val="28"/>
        </w:rPr>
        <w:t>学校鼓励各单位积极开展对外宣传工作。</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（一）各</w:t>
      </w:r>
      <w:r>
        <w:rPr>
          <w:rFonts w:asciiTheme="minorEastAsia" w:hAnsiTheme="minorEastAsia" w:hint="eastAsia"/>
          <w:sz w:val="28"/>
          <w:szCs w:val="28"/>
        </w:rPr>
        <w:t>系各部门</w:t>
      </w:r>
      <w:r>
        <w:rPr>
          <w:rFonts w:asciiTheme="minorEastAsia" w:hAnsiTheme="minorEastAsia" w:hint="eastAsia"/>
          <w:sz w:val="28"/>
          <w:szCs w:val="28"/>
        </w:rPr>
        <w:t>组织采写的投送校外媒体的稿件，由党委宣传部审核推送。</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（二）各</w:t>
      </w:r>
      <w:r>
        <w:rPr>
          <w:rFonts w:asciiTheme="minorEastAsia" w:hAnsiTheme="minorEastAsia" w:hint="eastAsia"/>
          <w:sz w:val="28"/>
          <w:szCs w:val="28"/>
        </w:rPr>
        <w:t>系各部门</w:t>
      </w:r>
      <w:r>
        <w:rPr>
          <w:rFonts w:asciiTheme="minorEastAsia" w:hAnsiTheme="minorEastAsia" w:hint="eastAsia"/>
          <w:sz w:val="28"/>
          <w:szCs w:val="28"/>
        </w:rPr>
        <w:t>通讯员投送校级媒体的稿件，适合于校外媒体发表的，党委宣传部可直接推荐。</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第十五条</w:t>
      </w:r>
      <w:r>
        <w:rPr>
          <w:rFonts w:asciiTheme="minorEastAsia" w:hAnsiTheme="minorEastAsia" w:hint="eastAsia"/>
          <w:sz w:val="28"/>
          <w:szCs w:val="28"/>
        </w:rPr>
        <w:t xml:space="preserve"> </w:t>
      </w:r>
      <w:r>
        <w:rPr>
          <w:rFonts w:asciiTheme="minorEastAsia" w:hAnsiTheme="minorEastAsia" w:hint="eastAsia"/>
          <w:sz w:val="28"/>
          <w:szCs w:val="28"/>
        </w:rPr>
        <w:t>学校欢迎校外媒体记者来校采访。</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（一）党委宣传部邀请或同意校外媒体记者采访，有关单位和个人应积极配合。</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（二）各单位因工作和活动报道需要，拟邀请校外媒体记者来校进行采访的，须事先与党委宣传部联系，由党委宣传部负责统筹。</w:t>
      </w:r>
    </w:p>
    <w:p w:rsidR="00C30725" w:rsidRDefault="00C30725">
      <w:pPr>
        <w:rPr>
          <w:rFonts w:asciiTheme="minorEastAsia" w:hAnsiTheme="minorEastAsia"/>
          <w:sz w:val="28"/>
          <w:szCs w:val="28"/>
        </w:rPr>
      </w:pP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第五章</w:t>
      </w:r>
      <w:r>
        <w:rPr>
          <w:rFonts w:asciiTheme="minorEastAsia" w:hAnsiTheme="minorEastAsia" w:hint="eastAsia"/>
          <w:b/>
          <w:bCs/>
          <w:sz w:val="28"/>
          <w:szCs w:val="28"/>
        </w:rPr>
        <w:t xml:space="preserve"> </w:t>
      </w:r>
      <w:r>
        <w:rPr>
          <w:rFonts w:asciiTheme="minorEastAsia" w:hAnsiTheme="minorEastAsia" w:hint="eastAsia"/>
          <w:b/>
          <w:bCs/>
          <w:sz w:val="28"/>
          <w:szCs w:val="28"/>
        </w:rPr>
        <w:t>突发事件</w:t>
      </w:r>
      <w:r>
        <w:rPr>
          <w:rFonts w:asciiTheme="minorEastAsia" w:hAnsiTheme="minorEastAsia" w:hint="eastAsia"/>
          <w:b/>
          <w:bCs/>
          <w:sz w:val="28"/>
          <w:szCs w:val="28"/>
        </w:rPr>
        <w:t>的舆情处置</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第十六条</w:t>
      </w:r>
      <w:r>
        <w:rPr>
          <w:rFonts w:asciiTheme="minorEastAsia" w:hAnsiTheme="minorEastAsia" w:hint="eastAsia"/>
          <w:sz w:val="28"/>
          <w:szCs w:val="28"/>
        </w:rPr>
        <w:t xml:space="preserve"> </w:t>
      </w:r>
      <w:r>
        <w:rPr>
          <w:rFonts w:asciiTheme="minorEastAsia" w:hAnsiTheme="minorEastAsia" w:hint="eastAsia"/>
          <w:sz w:val="28"/>
          <w:szCs w:val="28"/>
        </w:rPr>
        <w:t>突发事件是指在校园内突然发生的，造成或可能造成严重危害和社会影响，需要及时回应社会关注的事件。</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第十七条</w:t>
      </w:r>
      <w:r>
        <w:rPr>
          <w:rFonts w:asciiTheme="minorEastAsia" w:hAnsiTheme="minorEastAsia" w:hint="eastAsia"/>
          <w:sz w:val="28"/>
          <w:szCs w:val="28"/>
        </w:rPr>
        <w:t xml:space="preserve"> </w:t>
      </w:r>
      <w:r>
        <w:rPr>
          <w:rFonts w:asciiTheme="minorEastAsia" w:hAnsiTheme="minorEastAsia" w:hint="eastAsia"/>
          <w:sz w:val="28"/>
          <w:szCs w:val="28"/>
        </w:rPr>
        <w:t>突发事件的舆情处置按照及时、客观和准确的原则，经有关部门对事件进行综合调查和详细核实后，由党委宣传部负责有关信息的发布工作。</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第十八条</w:t>
      </w:r>
      <w:r>
        <w:rPr>
          <w:rFonts w:asciiTheme="minorEastAsia" w:hAnsiTheme="minorEastAsia" w:hint="eastAsia"/>
          <w:sz w:val="28"/>
          <w:szCs w:val="28"/>
        </w:rPr>
        <w:t xml:space="preserve"> </w:t>
      </w:r>
      <w:r>
        <w:rPr>
          <w:rFonts w:asciiTheme="minorEastAsia" w:hAnsiTheme="minorEastAsia" w:hint="eastAsia"/>
          <w:sz w:val="28"/>
          <w:szCs w:val="28"/>
        </w:rPr>
        <w:t>突发事件信息的发布可视情况采取下列方式：</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（一）召开新闻发布会，由学校新闻发言人现场发布。</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（二）通过</w:t>
      </w:r>
      <w:r>
        <w:rPr>
          <w:rFonts w:asciiTheme="minorEastAsia" w:hAnsiTheme="minorEastAsia" w:hint="eastAsia"/>
          <w:sz w:val="28"/>
          <w:szCs w:val="28"/>
        </w:rPr>
        <w:t>浙江艺术职业学院</w:t>
      </w:r>
      <w:r>
        <w:rPr>
          <w:rFonts w:asciiTheme="minorEastAsia" w:hAnsiTheme="minorEastAsia" w:hint="eastAsia"/>
          <w:sz w:val="28"/>
          <w:szCs w:val="28"/>
        </w:rPr>
        <w:t>微博、</w:t>
      </w:r>
      <w:proofErr w:type="gramStart"/>
      <w:r>
        <w:rPr>
          <w:rFonts w:asciiTheme="minorEastAsia" w:hAnsiTheme="minorEastAsia" w:hint="eastAsia"/>
          <w:sz w:val="28"/>
          <w:szCs w:val="28"/>
        </w:rPr>
        <w:t>浙江艺术职业学院</w:t>
      </w:r>
      <w:r>
        <w:rPr>
          <w:rFonts w:asciiTheme="minorEastAsia" w:hAnsiTheme="minorEastAsia" w:hint="eastAsia"/>
          <w:sz w:val="28"/>
          <w:szCs w:val="28"/>
        </w:rPr>
        <w:t>微信等</w:t>
      </w:r>
      <w:proofErr w:type="gramEnd"/>
      <w:r>
        <w:rPr>
          <w:rFonts w:asciiTheme="minorEastAsia" w:hAnsiTheme="minorEastAsia" w:hint="eastAsia"/>
          <w:sz w:val="28"/>
          <w:szCs w:val="28"/>
        </w:rPr>
        <w:t>校级媒体发布。</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（三）通过校外媒体发布。</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第十九条</w:t>
      </w:r>
      <w:r>
        <w:rPr>
          <w:rFonts w:asciiTheme="minorEastAsia" w:hAnsiTheme="minorEastAsia" w:hint="eastAsia"/>
          <w:sz w:val="28"/>
          <w:szCs w:val="28"/>
        </w:rPr>
        <w:t xml:space="preserve"> </w:t>
      </w:r>
      <w:r>
        <w:rPr>
          <w:rFonts w:asciiTheme="minorEastAsia" w:hAnsiTheme="minorEastAsia" w:hint="eastAsia"/>
          <w:sz w:val="28"/>
          <w:szCs w:val="28"/>
        </w:rPr>
        <w:t>突发事件发生后，各</w:t>
      </w:r>
      <w:r>
        <w:rPr>
          <w:rFonts w:asciiTheme="minorEastAsia" w:hAnsiTheme="minorEastAsia" w:hint="eastAsia"/>
          <w:sz w:val="28"/>
          <w:szCs w:val="28"/>
        </w:rPr>
        <w:t>系各部门</w:t>
      </w:r>
      <w:r>
        <w:rPr>
          <w:rFonts w:asciiTheme="minorEastAsia" w:hAnsiTheme="minorEastAsia" w:hint="eastAsia"/>
          <w:sz w:val="28"/>
          <w:szCs w:val="28"/>
        </w:rPr>
        <w:t>要做好网上网下舆论的引导工作，引导师生和公众客观、全面、准确认识突发事件。不得传播谣言和虚假信息。</w:t>
      </w:r>
      <w:r>
        <w:rPr>
          <w:rFonts w:asciiTheme="minorEastAsia" w:hAnsiTheme="minorEastAsia" w:hint="eastAsia"/>
          <w:sz w:val="28"/>
          <w:szCs w:val="28"/>
        </w:rPr>
        <w:t xml:space="preserve"> </w:t>
      </w:r>
    </w:p>
    <w:p w:rsidR="00C30725" w:rsidRDefault="00C30725">
      <w:pPr>
        <w:rPr>
          <w:rFonts w:asciiTheme="minorEastAsia" w:hAnsiTheme="minorEastAsia"/>
          <w:sz w:val="28"/>
          <w:szCs w:val="28"/>
        </w:rPr>
      </w:pPr>
    </w:p>
    <w:p w:rsidR="00C30725" w:rsidRDefault="002A497C">
      <w:pPr>
        <w:rPr>
          <w:rFonts w:asciiTheme="minorEastAsia" w:hAnsiTheme="minorEastAsia"/>
          <w:b/>
          <w:bCs/>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第六章</w:t>
      </w:r>
      <w:r>
        <w:rPr>
          <w:rFonts w:asciiTheme="minorEastAsia" w:hAnsiTheme="minorEastAsia" w:hint="eastAsia"/>
          <w:b/>
          <w:bCs/>
          <w:sz w:val="28"/>
          <w:szCs w:val="28"/>
        </w:rPr>
        <w:t xml:space="preserve"> </w:t>
      </w:r>
      <w:r>
        <w:rPr>
          <w:rFonts w:asciiTheme="minorEastAsia" w:hAnsiTheme="minorEastAsia" w:hint="eastAsia"/>
          <w:b/>
          <w:bCs/>
          <w:sz w:val="28"/>
          <w:szCs w:val="28"/>
        </w:rPr>
        <w:t>新闻宣传工作的考核与奖</w:t>
      </w:r>
      <w:r>
        <w:rPr>
          <w:rFonts w:asciiTheme="minorEastAsia" w:hAnsiTheme="minorEastAsia" w:hint="eastAsia"/>
          <w:b/>
          <w:bCs/>
          <w:sz w:val="28"/>
          <w:szCs w:val="28"/>
        </w:rPr>
        <w:t>惩</w:t>
      </w:r>
      <w:r>
        <w:rPr>
          <w:rFonts w:asciiTheme="minorEastAsia" w:hAnsiTheme="minorEastAsia" w:hint="eastAsia"/>
          <w:b/>
          <w:bCs/>
          <w:sz w:val="28"/>
          <w:szCs w:val="28"/>
        </w:rPr>
        <w:t xml:space="preserve"> </w:t>
      </w:r>
    </w:p>
    <w:p w:rsidR="00C30725" w:rsidRDefault="002A497C">
      <w:pPr>
        <w:ind w:firstLine="560"/>
        <w:rPr>
          <w:rFonts w:asciiTheme="minorEastAsia" w:hAnsiTheme="minorEastAsia"/>
          <w:sz w:val="28"/>
          <w:szCs w:val="28"/>
        </w:rPr>
      </w:pPr>
      <w:r>
        <w:rPr>
          <w:rFonts w:asciiTheme="minorEastAsia" w:hAnsiTheme="minorEastAsia" w:hint="eastAsia"/>
          <w:b/>
          <w:bCs/>
          <w:sz w:val="28"/>
          <w:szCs w:val="28"/>
        </w:rPr>
        <w:t>第二十条</w:t>
      </w:r>
      <w:r>
        <w:rPr>
          <w:rFonts w:asciiTheme="minorEastAsia" w:hAnsiTheme="minorEastAsia" w:hint="eastAsia"/>
          <w:sz w:val="28"/>
          <w:szCs w:val="28"/>
        </w:rPr>
        <w:t xml:space="preserve"> </w:t>
      </w:r>
      <w:r>
        <w:rPr>
          <w:rFonts w:asciiTheme="minorEastAsia" w:hAnsiTheme="minorEastAsia" w:hint="eastAsia"/>
          <w:sz w:val="28"/>
          <w:szCs w:val="28"/>
        </w:rPr>
        <w:t>新闻宣传工作是学校宣传思想工作的重要组成部分，纳入各单位年度目标管理进行考核</w:t>
      </w:r>
      <w:r>
        <w:rPr>
          <w:rFonts w:asciiTheme="minorEastAsia" w:hAnsiTheme="minorEastAsia" w:hint="eastAsia"/>
          <w:sz w:val="28"/>
          <w:szCs w:val="28"/>
        </w:rPr>
        <w:t>。考核按稿分进行，年度统计稿分</w:t>
      </w:r>
      <w:proofErr w:type="gramStart"/>
      <w:r>
        <w:rPr>
          <w:rFonts w:asciiTheme="minorEastAsia" w:hAnsiTheme="minorEastAsia" w:hint="eastAsia"/>
          <w:sz w:val="28"/>
          <w:szCs w:val="28"/>
        </w:rPr>
        <w:t>按排</w:t>
      </w:r>
      <w:proofErr w:type="gramEnd"/>
      <w:r>
        <w:rPr>
          <w:rFonts w:asciiTheme="minorEastAsia" w:hAnsiTheme="minorEastAsia" w:hint="eastAsia"/>
          <w:sz w:val="28"/>
          <w:szCs w:val="28"/>
        </w:rPr>
        <w:t>名在</w:t>
      </w:r>
      <w:r>
        <w:rPr>
          <w:rFonts w:asciiTheme="minorEastAsia" w:hAnsiTheme="minorEastAsia" w:hint="eastAsia"/>
          <w:sz w:val="28"/>
          <w:szCs w:val="28"/>
        </w:rPr>
        <w:t>学院年度考核中给予相关系或部门以“</w:t>
      </w:r>
      <w:r>
        <w:rPr>
          <w:rFonts w:asciiTheme="minorEastAsia" w:hAnsiTheme="minorEastAsia" w:hint="eastAsia"/>
          <w:sz w:val="28"/>
          <w:szCs w:val="28"/>
        </w:rPr>
        <w:t>积极组织参与</w:t>
      </w:r>
      <w:r>
        <w:rPr>
          <w:rFonts w:asciiTheme="minorEastAsia" w:hAnsiTheme="minorEastAsia" w:hint="eastAsia"/>
          <w:sz w:val="28"/>
          <w:szCs w:val="28"/>
        </w:rPr>
        <w:t>”</w:t>
      </w:r>
      <w:r>
        <w:rPr>
          <w:rFonts w:asciiTheme="minorEastAsia" w:hAnsiTheme="minorEastAsia" w:hint="eastAsia"/>
          <w:sz w:val="28"/>
          <w:szCs w:val="28"/>
        </w:rPr>
        <w:t>、“参与”以及“不参与”等级评价。</w:t>
      </w:r>
    </w:p>
    <w:p w:rsidR="00C30725" w:rsidRDefault="002A497C">
      <w:pPr>
        <w:numPr>
          <w:ilvl w:val="0"/>
          <w:numId w:val="1"/>
        </w:numPr>
        <w:ind w:firstLine="560"/>
        <w:rPr>
          <w:rFonts w:asciiTheme="minorEastAsia" w:hAnsiTheme="minorEastAsia"/>
          <w:sz w:val="28"/>
          <w:szCs w:val="28"/>
        </w:rPr>
      </w:pPr>
      <w:r>
        <w:rPr>
          <w:rFonts w:asciiTheme="minorEastAsia" w:hAnsiTheme="minorEastAsia" w:hint="eastAsia"/>
          <w:sz w:val="28"/>
          <w:szCs w:val="28"/>
        </w:rPr>
        <w:t>各单位在学校官网、官博、</w:t>
      </w:r>
      <w:proofErr w:type="gramStart"/>
      <w:r>
        <w:rPr>
          <w:rFonts w:asciiTheme="minorEastAsia" w:hAnsiTheme="minorEastAsia" w:hint="eastAsia"/>
          <w:sz w:val="28"/>
          <w:szCs w:val="28"/>
        </w:rPr>
        <w:t>官微投送</w:t>
      </w:r>
      <w:proofErr w:type="gramEnd"/>
      <w:r>
        <w:rPr>
          <w:rFonts w:asciiTheme="minorEastAsia" w:hAnsiTheme="minorEastAsia" w:hint="eastAsia"/>
          <w:sz w:val="28"/>
          <w:szCs w:val="28"/>
        </w:rPr>
        <w:t>稿件并</w:t>
      </w:r>
      <w:proofErr w:type="gramStart"/>
      <w:r>
        <w:rPr>
          <w:rFonts w:asciiTheme="minorEastAsia" w:hAnsiTheme="minorEastAsia" w:hint="eastAsia"/>
          <w:sz w:val="28"/>
          <w:szCs w:val="28"/>
        </w:rPr>
        <w:t>获发表</w:t>
      </w:r>
      <w:proofErr w:type="gramEnd"/>
      <w:r>
        <w:rPr>
          <w:rFonts w:asciiTheme="minorEastAsia" w:hAnsiTheme="minorEastAsia" w:hint="eastAsia"/>
          <w:sz w:val="28"/>
          <w:szCs w:val="28"/>
        </w:rPr>
        <w:t>的，一篇计</w:t>
      </w:r>
      <w:r>
        <w:rPr>
          <w:rFonts w:asciiTheme="minorEastAsia" w:hAnsiTheme="minorEastAsia" w:hint="eastAsia"/>
          <w:sz w:val="28"/>
          <w:szCs w:val="28"/>
        </w:rPr>
        <w:t>5</w:t>
      </w:r>
      <w:r>
        <w:rPr>
          <w:rFonts w:asciiTheme="minorEastAsia" w:hAnsiTheme="minorEastAsia" w:hint="eastAsia"/>
          <w:sz w:val="28"/>
          <w:szCs w:val="28"/>
        </w:rPr>
        <w:t>分；提供相关图片并被录用，每张图片加</w:t>
      </w:r>
      <w:r>
        <w:rPr>
          <w:rFonts w:asciiTheme="minorEastAsia" w:hAnsiTheme="minorEastAsia" w:hint="eastAsia"/>
          <w:sz w:val="28"/>
          <w:szCs w:val="28"/>
        </w:rPr>
        <w:t>2</w:t>
      </w:r>
      <w:r>
        <w:rPr>
          <w:rFonts w:asciiTheme="minorEastAsia" w:hAnsiTheme="minorEastAsia" w:hint="eastAsia"/>
          <w:sz w:val="28"/>
          <w:szCs w:val="28"/>
        </w:rPr>
        <w:t>分，图片计分</w:t>
      </w:r>
      <w:r>
        <w:rPr>
          <w:rFonts w:asciiTheme="minorEastAsia" w:hAnsiTheme="minorEastAsia" w:hint="eastAsia"/>
          <w:sz w:val="28"/>
          <w:szCs w:val="28"/>
        </w:rPr>
        <w:t>3</w:t>
      </w:r>
      <w:r>
        <w:rPr>
          <w:rFonts w:asciiTheme="minorEastAsia" w:hAnsiTheme="minorEastAsia" w:hint="eastAsia"/>
          <w:sz w:val="28"/>
          <w:szCs w:val="28"/>
        </w:rPr>
        <w:t>张为上限。</w:t>
      </w:r>
    </w:p>
    <w:p w:rsidR="00C30725" w:rsidRDefault="002A497C">
      <w:pPr>
        <w:numPr>
          <w:ilvl w:val="0"/>
          <w:numId w:val="1"/>
        </w:numPr>
        <w:ind w:firstLine="560"/>
        <w:rPr>
          <w:rFonts w:asciiTheme="minorEastAsia" w:hAnsiTheme="minorEastAsia"/>
          <w:sz w:val="28"/>
          <w:szCs w:val="28"/>
        </w:rPr>
      </w:pPr>
      <w:r>
        <w:rPr>
          <w:rFonts w:asciiTheme="minorEastAsia" w:hAnsiTheme="minorEastAsia" w:hint="eastAsia"/>
          <w:sz w:val="28"/>
          <w:szCs w:val="28"/>
        </w:rPr>
        <w:t>各单位稿件在官网、官微、</w:t>
      </w:r>
      <w:proofErr w:type="gramStart"/>
      <w:r>
        <w:rPr>
          <w:rFonts w:asciiTheme="minorEastAsia" w:hAnsiTheme="minorEastAsia" w:hint="eastAsia"/>
          <w:sz w:val="28"/>
          <w:szCs w:val="28"/>
        </w:rPr>
        <w:t>官博一篇</w:t>
      </w:r>
      <w:proofErr w:type="gramEnd"/>
      <w:r>
        <w:rPr>
          <w:rFonts w:asciiTheme="minorEastAsia" w:hAnsiTheme="minorEastAsia" w:hint="eastAsia"/>
          <w:sz w:val="28"/>
          <w:szCs w:val="28"/>
        </w:rPr>
        <w:t>稿件重复发表的，只计一次分；入选浙江艺术职业学院报的，可累计计分。</w:t>
      </w:r>
    </w:p>
    <w:p w:rsidR="00C30725" w:rsidRDefault="002A497C">
      <w:pPr>
        <w:numPr>
          <w:ilvl w:val="0"/>
          <w:numId w:val="1"/>
        </w:numPr>
        <w:ind w:firstLine="560"/>
        <w:rPr>
          <w:rFonts w:asciiTheme="minorEastAsia" w:hAnsiTheme="minorEastAsia"/>
          <w:sz w:val="28"/>
          <w:szCs w:val="28"/>
        </w:rPr>
      </w:pPr>
      <w:r>
        <w:rPr>
          <w:rFonts w:asciiTheme="minorEastAsia" w:hAnsiTheme="minorEastAsia" w:hint="eastAsia"/>
          <w:sz w:val="28"/>
          <w:szCs w:val="28"/>
        </w:rPr>
        <w:t>在校外媒体发表稿件的，</w:t>
      </w:r>
      <w:r>
        <w:rPr>
          <w:rFonts w:asciiTheme="minorEastAsia" w:hAnsiTheme="minorEastAsia" w:hint="eastAsia"/>
          <w:sz w:val="28"/>
          <w:szCs w:val="28"/>
        </w:rPr>
        <w:t>评比标准</w:t>
      </w:r>
      <w:r>
        <w:rPr>
          <w:rFonts w:asciiTheme="minorEastAsia" w:hAnsiTheme="minorEastAsia" w:hint="eastAsia"/>
          <w:sz w:val="28"/>
          <w:szCs w:val="28"/>
        </w:rPr>
        <w:t>由</w:t>
      </w:r>
      <w:r>
        <w:rPr>
          <w:rFonts w:asciiTheme="minorEastAsia" w:hAnsiTheme="minorEastAsia" w:hint="eastAsia"/>
          <w:sz w:val="28"/>
          <w:szCs w:val="28"/>
        </w:rPr>
        <w:t>稿件</w:t>
      </w:r>
      <w:r>
        <w:rPr>
          <w:rFonts w:asciiTheme="minorEastAsia" w:hAnsiTheme="minorEastAsia" w:hint="eastAsia"/>
          <w:sz w:val="28"/>
          <w:szCs w:val="28"/>
        </w:rPr>
        <w:t>篇幅</w:t>
      </w:r>
      <w:r>
        <w:rPr>
          <w:rFonts w:asciiTheme="minorEastAsia" w:hAnsiTheme="minorEastAsia" w:hint="eastAsia"/>
          <w:sz w:val="28"/>
          <w:szCs w:val="28"/>
        </w:rPr>
        <w:t>和媒体级别</w:t>
      </w:r>
      <w:r>
        <w:rPr>
          <w:rFonts w:asciiTheme="minorEastAsia" w:hAnsiTheme="minorEastAsia" w:hint="eastAsia"/>
          <w:sz w:val="28"/>
          <w:szCs w:val="28"/>
        </w:rPr>
        <w:t>决定</w:t>
      </w:r>
      <w:r>
        <w:rPr>
          <w:rFonts w:asciiTheme="minorEastAsia" w:hAnsiTheme="minorEastAsia" w:hint="eastAsia"/>
          <w:sz w:val="28"/>
          <w:szCs w:val="28"/>
        </w:rPr>
        <w:t>。具体方法如下：</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1</w:t>
      </w:r>
      <w:r>
        <w:rPr>
          <w:rFonts w:asciiTheme="minorEastAsia" w:hAnsiTheme="minorEastAsia" w:hint="eastAsia"/>
          <w:sz w:val="28"/>
          <w:szCs w:val="28"/>
        </w:rPr>
        <w:t>、</w:t>
      </w:r>
      <w:proofErr w:type="gramStart"/>
      <w:r>
        <w:rPr>
          <w:rFonts w:asciiTheme="minorEastAsia" w:hAnsiTheme="minorEastAsia" w:hint="eastAsia"/>
          <w:sz w:val="28"/>
          <w:szCs w:val="28"/>
        </w:rPr>
        <w:t>文字稿按字数</w:t>
      </w:r>
      <w:proofErr w:type="gramEnd"/>
      <w:r>
        <w:rPr>
          <w:rFonts w:asciiTheme="minorEastAsia" w:hAnsiTheme="minorEastAsia" w:hint="eastAsia"/>
          <w:sz w:val="28"/>
          <w:szCs w:val="28"/>
        </w:rPr>
        <w:t>分</w:t>
      </w:r>
      <w:r>
        <w:rPr>
          <w:rFonts w:asciiTheme="minorEastAsia" w:hAnsiTheme="minorEastAsia" w:hint="eastAsia"/>
          <w:sz w:val="28"/>
          <w:szCs w:val="28"/>
        </w:rPr>
        <w:t>500</w:t>
      </w:r>
      <w:r>
        <w:rPr>
          <w:rFonts w:asciiTheme="minorEastAsia" w:hAnsiTheme="minorEastAsia" w:hint="eastAsia"/>
          <w:sz w:val="28"/>
          <w:szCs w:val="28"/>
        </w:rPr>
        <w:t>字及以下、</w:t>
      </w:r>
      <w:r>
        <w:rPr>
          <w:rFonts w:asciiTheme="minorEastAsia" w:hAnsiTheme="minorEastAsia" w:hint="eastAsia"/>
          <w:sz w:val="28"/>
          <w:szCs w:val="28"/>
        </w:rPr>
        <w:t>501</w:t>
      </w:r>
      <w:r>
        <w:rPr>
          <w:rFonts w:asciiTheme="minorEastAsia" w:hAnsiTheme="minorEastAsia" w:hint="eastAsia"/>
          <w:sz w:val="28"/>
          <w:szCs w:val="28"/>
        </w:rPr>
        <w:t>—</w:t>
      </w:r>
      <w:r>
        <w:rPr>
          <w:rFonts w:asciiTheme="minorEastAsia" w:hAnsiTheme="minorEastAsia" w:hint="eastAsia"/>
          <w:sz w:val="28"/>
          <w:szCs w:val="28"/>
        </w:rPr>
        <w:t>1000</w:t>
      </w:r>
      <w:r>
        <w:rPr>
          <w:rFonts w:asciiTheme="minorEastAsia" w:hAnsiTheme="minorEastAsia" w:hint="eastAsia"/>
          <w:sz w:val="28"/>
          <w:szCs w:val="28"/>
        </w:rPr>
        <w:t>字、</w:t>
      </w:r>
      <w:r>
        <w:rPr>
          <w:rFonts w:asciiTheme="minorEastAsia" w:hAnsiTheme="minorEastAsia" w:hint="eastAsia"/>
          <w:sz w:val="28"/>
          <w:szCs w:val="28"/>
        </w:rPr>
        <w:t>1001</w:t>
      </w:r>
      <w:r>
        <w:rPr>
          <w:rFonts w:asciiTheme="minorEastAsia" w:hAnsiTheme="minorEastAsia" w:hint="eastAsia"/>
          <w:sz w:val="28"/>
          <w:szCs w:val="28"/>
        </w:rPr>
        <w:t>字及以上三段计；</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2</w:t>
      </w:r>
      <w:r>
        <w:rPr>
          <w:rFonts w:asciiTheme="minorEastAsia" w:hAnsiTheme="minorEastAsia" w:hint="eastAsia"/>
          <w:sz w:val="28"/>
          <w:szCs w:val="28"/>
        </w:rPr>
        <w:t>、</w:t>
      </w:r>
      <w:r>
        <w:rPr>
          <w:rFonts w:asciiTheme="minorEastAsia" w:hAnsiTheme="minorEastAsia" w:hint="eastAsia"/>
          <w:sz w:val="28"/>
          <w:szCs w:val="28"/>
        </w:rPr>
        <w:t>录像或音频资料分</w:t>
      </w:r>
      <w:r>
        <w:rPr>
          <w:rFonts w:asciiTheme="minorEastAsia" w:hAnsiTheme="minorEastAsia" w:hint="eastAsia"/>
          <w:sz w:val="28"/>
          <w:szCs w:val="28"/>
        </w:rPr>
        <w:t>30</w:t>
      </w:r>
      <w:r>
        <w:rPr>
          <w:rFonts w:asciiTheme="minorEastAsia" w:hAnsiTheme="minorEastAsia" w:hint="eastAsia"/>
          <w:sz w:val="28"/>
          <w:szCs w:val="28"/>
        </w:rPr>
        <w:t>秒及以内、</w:t>
      </w:r>
      <w:r>
        <w:rPr>
          <w:rFonts w:asciiTheme="minorEastAsia" w:hAnsiTheme="minorEastAsia" w:hint="eastAsia"/>
          <w:sz w:val="28"/>
          <w:szCs w:val="28"/>
        </w:rPr>
        <w:t>31</w:t>
      </w:r>
      <w:r>
        <w:rPr>
          <w:rFonts w:asciiTheme="minorEastAsia" w:hAnsiTheme="minorEastAsia" w:hint="eastAsia"/>
          <w:sz w:val="28"/>
          <w:szCs w:val="28"/>
        </w:rPr>
        <w:t>—</w:t>
      </w:r>
      <w:r>
        <w:rPr>
          <w:rFonts w:asciiTheme="minorEastAsia" w:hAnsiTheme="minorEastAsia" w:hint="eastAsia"/>
          <w:sz w:val="28"/>
          <w:szCs w:val="28"/>
        </w:rPr>
        <w:t>60</w:t>
      </w:r>
      <w:r>
        <w:rPr>
          <w:rFonts w:asciiTheme="minorEastAsia" w:hAnsiTheme="minorEastAsia" w:hint="eastAsia"/>
          <w:sz w:val="28"/>
          <w:szCs w:val="28"/>
        </w:rPr>
        <w:t>秒、</w:t>
      </w:r>
      <w:r>
        <w:rPr>
          <w:rFonts w:asciiTheme="minorEastAsia" w:hAnsiTheme="minorEastAsia" w:hint="eastAsia"/>
          <w:sz w:val="28"/>
          <w:szCs w:val="28"/>
        </w:rPr>
        <w:t>61</w:t>
      </w:r>
      <w:r>
        <w:rPr>
          <w:rFonts w:asciiTheme="minorEastAsia" w:hAnsiTheme="minorEastAsia" w:hint="eastAsia"/>
          <w:sz w:val="28"/>
          <w:szCs w:val="28"/>
        </w:rPr>
        <w:t>秒及以上三段计（与文字稿</w:t>
      </w:r>
      <w:proofErr w:type="gramStart"/>
      <w:r>
        <w:rPr>
          <w:rFonts w:asciiTheme="minorEastAsia" w:hAnsiTheme="minorEastAsia" w:hint="eastAsia"/>
          <w:sz w:val="28"/>
          <w:szCs w:val="28"/>
        </w:rPr>
        <w:t>三段计相对应</w:t>
      </w:r>
      <w:proofErr w:type="gramEnd"/>
      <w:r>
        <w:rPr>
          <w:rFonts w:asciiTheme="minorEastAsia" w:hAnsiTheme="minorEastAsia" w:hint="eastAsia"/>
          <w:sz w:val="28"/>
          <w:szCs w:val="28"/>
        </w:rPr>
        <w:t>），专题片另计；</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3</w:t>
      </w:r>
      <w:r>
        <w:rPr>
          <w:rFonts w:asciiTheme="minorEastAsia" w:hAnsiTheme="minorEastAsia" w:hint="eastAsia"/>
          <w:sz w:val="28"/>
          <w:szCs w:val="28"/>
        </w:rPr>
        <w:t>、</w:t>
      </w:r>
      <w:r>
        <w:rPr>
          <w:rFonts w:asciiTheme="minorEastAsia" w:hAnsiTheme="minorEastAsia" w:hint="eastAsia"/>
          <w:sz w:val="28"/>
          <w:szCs w:val="28"/>
        </w:rPr>
        <w:t>图片每张以</w:t>
      </w:r>
      <w:r>
        <w:rPr>
          <w:rFonts w:asciiTheme="minorEastAsia" w:hAnsiTheme="minorEastAsia" w:hint="eastAsia"/>
          <w:sz w:val="28"/>
          <w:szCs w:val="28"/>
        </w:rPr>
        <w:t>500</w:t>
      </w:r>
      <w:r>
        <w:rPr>
          <w:rFonts w:asciiTheme="minorEastAsia" w:hAnsiTheme="minorEastAsia" w:hint="eastAsia"/>
          <w:sz w:val="28"/>
          <w:szCs w:val="28"/>
        </w:rPr>
        <w:t>字计，专题另计；</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4</w:t>
      </w:r>
      <w:r>
        <w:rPr>
          <w:rFonts w:asciiTheme="minorEastAsia" w:hAnsiTheme="minorEastAsia" w:hint="eastAsia"/>
          <w:sz w:val="28"/>
          <w:szCs w:val="28"/>
        </w:rPr>
        <w:t>、</w:t>
      </w:r>
      <w:r>
        <w:rPr>
          <w:rFonts w:asciiTheme="minorEastAsia" w:hAnsiTheme="minorEastAsia" w:hint="eastAsia"/>
          <w:sz w:val="28"/>
          <w:szCs w:val="28"/>
        </w:rPr>
        <w:t>头版头条的稿件</w:t>
      </w:r>
      <w:r>
        <w:rPr>
          <w:rFonts w:asciiTheme="minorEastAsia" w:hAnsiTheme="minorEastAsia" w:hint="eastAsia"/>
          <w:sz w:val="28"/>
          <w:szCs w:val="28"/>
        </w:rPr>
        <w:t>，按相应的</w:t>
      </w:r>
      <w:r>
        <w:rPr>
          <w:rFonts w:asciiTheme="minorEastAsia" w:hAnsiTheme="minorEastAsia" w:hint="eastAsia"/>
          <w:sz w:val="28"/>
          <w:szCs w:val="28"/>
        </w:rPr>
        <w:t>1.5</w:t>
      </w:r>
      <w:r>
        <w:rPr>
          <w:rFonts w:asciiTheme="minorEastAsia" w:hAnsiTheme="minorEastAsia" w:hint="eastAsia"/>
          <w:sz w:val="28"/>
          <w:szCs w:val="28"/>
        </w:rPr>
        <w:t>倍计；</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w:t>
      </w:r>
      <w:r>
        <w:rPr>
          <w:rFonts w:asciiTheme="minorEastAsia" w:hAnsiTheme="minorEastAsia" w:hint="eastAsia"/>
          <w:sz w:val="28"/>
          <w:szCs w:val="28"/>
        </w:rPr>
        <w:t>网络媒体按对应纸质媒体的</w:t>
      </w:r>
      <w:r>
        <w:rPr>
          <w:rFonts w:asciiTheme="minorEastAsia" w:hAnsiTheme="minorEastAsia" w:hint="eastAsia"/>
          <w:sz w:val="28"/>
          <w:szCs w:val="28"/>
        </w:rPr>
        <w:t>0.5</w:t>
      </w:r>
      <w:r>
        <w:rPr>
          <w:rFonts w:asciiTheme="minorEastAsia" w:hAnsiTheme="minorEastAsia" w:hint="eastAsia"/>
          <w:sz w:val="28"/>
          <w:szCs w:val="28"/>
        </w:rPr>
        <w:t>倍计；</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6</w:t>
      </w:r>
      <w:r>
        <w:rPr>
          <w:rFonts w:asciiTheme="minorEastAsia" w:hAnsiTheme="minorEastAsia" w:hint="eastAsia"/>
          <w:sz w:val="28"/>
          <w:szCs w:val="28"/>
        </w:rPr>
        <w:t>、</w:t>
      </w:r>
      <w:r>
        <w:rPr>
          <w:rFonts w:asciiTheme="minorEastAsia" w:hAnsiTheme="minorEastAsia" w:hint="eastAsia"/>
          <w:sz w:val="28"/>
          <w:szCs w:val="28"/>
        </w:rPr>
        <w:t>具体</w:t>
      </w:r>
      <w:proofErr w:type="gramStart"/>
      <w:r>
        <w:rPr>
          <w:rFonts w:asciiTheme="minorEastAsia" w:hAnsiTheme="minorEastAsia" w:hint="eastAsia"/>
          <w:sz w:val="28"/>
          <w:szCs w:val="28"/>
        </w:rPr>
        <w:t>分值见</w:t>
      </w:r>
      <w:proofErr w:type="gramEnd"/>
      <w:r>
        <w:rPr>
          <w:rFonts w:asciiTheme="minorEastAsia" w:hAnsiTheme="minorEastAsia" w:hint="eastAsia"/>
          <w:sz w:val="28"/>
          <w:szCs w:val="28"/>
        </w:rPr>
        <w:t>下表。</w:t>
      </w:r>
    </w:p>
    <w:tbl>
      <w:tblPr>
        <w:tblW w:w="8931" w:type="dxa"/>
        <w:jc w:val="center"/>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71"/>
        <w:gridCol w:w="1642"/>
        <w:gridCol w:w="2160"/>
        <w:gridCol w:w="1958"/>
      </w:tblGrid>
      <w:tr w:rsidR="00C30725">
        <w:trPr>
          <w:trHeight w:val="694"/>
          <w:jc w:val="center"/>
        </w:trPr>
        <w:tc>
          <w:tcPr>
            <w:tcW w:w="3171" w:type="dxa"/>
            <w:tcBorders>
              <w:top w:val="single" w:sz="4" w:space="0" w:color="auto"/>
              <w:left w:val="single" w:sz="4" w:space="0" w:color="auto"/>
              <w:bottom w:val="single" w:sz="4" w:space="0" w:color="auto"/>
              <w:right w:val="single" w:sz="4" w:space="0" w:color="auto"/>
              <w:tl2br w:val="single" w:sz="4" w:space="0" w:color="auto"/>
            </w:tcBorders>
          </w:tcPr>
          <w:p w:rsidR="00C30725" w:rsidRDefault="002A497C">
            <w:pPr>
              <w:widowControl/>
              <w:spacing w:line="520" w:lineRule="exact"/>
              <w:ind w:firstLineChars="200" w:firstLine="600"/>
              <w:jc w:val="center"/>
              <w:rPr>
                <w:rFonts w:ascii="仿宋_GB2312" w:eastAsia="仿宋_GB2312"/>
                <w:color w:val="000000"/>
                <w:sz w:val="30"/>
                <w:szCs w:val="30"/>
              </w:rPr>
            </w:pPr>
            <w:r>
              <w:rPr>
                <w:rFonts w:ascii="仿宋_GB2312" w:eastAsia="仿宋_GB2312" w:hint="eastAsia"/>
                <w:color w:val="000000"/>
                <w:sz w:val="30"/>
                <w:szCs w:val="30"/>
              </w:rPr>
              <w:t>字数</w:t>
            </w:r>
          </w:p>
          <w:p w:rsidR="00C30725" w:rsidRDefault="002A497C">
            <w:pPr>
              <w:widowControl/>
              <w:spacing w:line="520" w:lineRule="exact"/>
              <w:rPr>
                <w:rFonts w:ascii="仿宋_GB2312" w:eastAsia="仿宋_GB2312"/>
                <w:color w:val="000000"/>
                <w:sz w:val="30"/>
                <w:szCs w:val="30"/>
              </w:rPr>
            </w:pPr>
            <w:r>
              <w:rPr>
                <w:rFonts w:ascii="仿宋_GB2312" w:eastAsia="仿宋_GB2312" w:hint="eastAsia"/>
                <w:color w:val="000000"/>
                <w:sz w:val="30"/>
                <w:szCs w:val="30"/>
              </w:rPr>
              <w:t>媒体级别</w:t>
            </w:r>
          </w:p>
        </w:tc>
        <w:tc>
          <w:tcPr>
            <w:tcW w:w="1642" w:type="dxa"/>
            <w:tcBorders>
              <w:top w:val="single" w:sz="4" w:space="0" w:color="auto"/>
              <w:left w:val="single" w:sz="4" w:space="0" w:color="auto"/>
              <w:bottom w:val="single" w:sz="4" w:space="0" w:color="auto"/>
              <w:right w:val="single" w:sz="4" w:space="0" w:color="auto"/>
            </w:tcBorders>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500</w:t>
            </w:r>
            <w:r>
              <w:rPr>
                <w:rFonts w:ascii="仿宋_GB2312" w:eastAsia="仿宋_GB2312" w:hint="eastAsia"/>
                <w:color w:val="000000"/>
                <w:sz w:val="30"/>
                <w:szCs w:val="30"/>
              </w:rPr>
              <w:t>字</w:t>
            </w:r>
          </w:p>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及以下</w:t>
            </w:r>
          </w:p>
        </w:tc>
        <w:tc>
          <w:tcPr>
            <w:tcW w:w="2160"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501</w:t>
            </w:r>
            <w:r>
              <w:rPr>
                <w:rFonts w:ascii="仿宋_GB2312" w:eastAsia="仿宋_GB2312" w:hint="eastAsia"/>
                <w:color w:val="000000"/>
                <w:sz w:val="30"/>
                <w:szCs w:val="30"/>
              </w:rPr>
              <w:t>—</w:t>
            </w:r>
            <w:r>
              <w:rPr>
                <w:rFonts w:ascii="仿宋_GB2312" w:eastAsia="仿宋_GB2312" w:hint="eastAsia"/>
                <w:color w:val="000000"/>
                <w:sz w:val="30"/>
                <w:szCs w:val="30"/>
              </w:rPr>
              <w:t>1000</w:t>
            </w:r>
            <w:r>
              <w:rPr>
                <w:rFonts w:ascii="仿宋_GB2312" w:eastAsia="仿宋_GB2312" w:hint="eastAsia"/>
                <w:color w:val="000000"/>
                <w:sz w:val="30"/>
                <w:szCs w:val="30"/>
              </w:rPr>
              <w:t>字</w:t>
            </w:r>
          </w:p>
        </w:tc>
        <w:tc>
          <w:tcPr>
            <w:tcW w:w="1958" w:type="dxa"/>
            <w:tcBorders>
              <w:top w:val="single" w:sz="4" w:space="0" w:color="auto"/>
              <w:left w:val="single" w:sz="4" w:space="0" w:color="auto"/>
              <w:bottom w:val="single" w:sz="4" w:space="0" w:color="auto"/>
              <w:right w:val="single" w:sz="4" w:space="0" w:color="auto"/>
            </w:tcBorders>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1001</w:t>
            </w:r>
            <w:r>
              <w:rPr>
                <w:rFonts w:ascii="仿宋_GB2312" w:eastAsia="仿宋_GB2312" w:hint="eastAsia"/>
                <w:color w:val="000000"/>
                <w:sz w:val="30"/>
                <w:szCs w:val="30"/>
              </w:rPr>
              <w:t>字</w:t>
            </w:r>
          </w:p>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及以上</w:t>
            </w:r>
          </w:p>
        </w:tc>
      </w:tr>
      <w:tr w:rsidR="00C30725">
        <w:trPr>
          <w:trHeight w:val="348"/>
          <w:jc w:val="center"/>
        </w:trPr>
        <w:tc>
          <w:tcPr>
            <w:tcW w:w="3171" w:type="dxa"/>
            <w:tcBorders>
              <w:top w:val="single" w:sz="4" w:space="0" w:color="auto"/>
              <w:left w:val="single" w:sz="4" w:space="0" w:color="auto"/>
              <w:bottom w:val="single" w:sz="4" w:space="0" w:color="auto"/>
              <w:right w:val="single" w:sz="4" w:space="0" w:color="auto"/>
            </w:tcBorders>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国家级</w:t>
            </w:r>
          </w:p>
        </w:tc>
        <w:tc>
          <w:tcPr>
            <w:tcW w:w="1642"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20</w:t>
            </w:r>
            <w:r>
              <w:rPr>
                <w:rFonts w:ascii="仿宋_GB2312" w:eastAsia="仿宋_GB2312" w:hint="eastAsia"/>
                <w:color w:val="000000"/>
                <w:sz w:val="30"/>
                <w:szCs w:val="30"/>
              </w:rPr>
              <w:t>分</w:t>
            </w:r>
          </w:p>
        </w:tc>
        <w:tc>
          <w:tcPr>
            <w:tcW w:w="2160"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25</w:t>
            </w:r>
            <w:r>
              <w:rPr>
                <w:rFonts w:ascii="仿宋_GB2312" w:eastAsia="仿宋_GB2312" w:hint="eastAsia"/>
                <w:color w:val="000000"/>
                <w:sz w:val="30"/>
                <w:szCs w:val="30"/>
              </w:rPr>
              <w:t>分</w:t>
            </w:r>
          </w:p>
        </w:tc>
        <w:tc>
          <w:tcPr>
            <w:tcW w:w="1958"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35</w:t>
            </w:r>
            <w:r>
              <w:rPr>
                <w:rFonts w:ascii="仿宋_GB2312" w:eastAsia="仿宋_GB2312" w:hint="eastAsia"/>
                <w:color w:val="000000"/>
                <w:sz w:val="30"/>
                <w:szCs w:val="30"/>
              </w:rPr>
              <w:t>分</w:t>
            </w:r>
          </w:p>
        </w:tc>
      </w:tr>
      <w:tr w:rsidR="00C30725">
        <w:trPr>
          <w:trHeight w:val="337"/>
          <w:jc w:val="center"/>
        </w:trPr>
        <w:tc>
          <w:tcPr>
            <w:tcW w:w="3171" w:type="dxa"/>
            <w:tcBorders>
              <w:top w:val="single" w:sz="4" w:space="0" w:color="auto"/>
              <w:left w:val="single" w:sz="4" w:space="0" w:color="auto"/>
              <w:bottom w:val="single" w:sz="4" w:space="0" w:color="auto"/>
              <w:right w:val="single" w:sz="4" w:space="0" w:color="auto"/>
            </w:tcBorders>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省</w:t>
            </w:r>
            <w:r>
              <w:rPr>
                <w:rFonts w:ascii="仿宋_GB2312" w:eastAsia="仿宋_GB2312" w:hint="eastAsia"/>
                <w:color w:val="000000"/>
                <w:sz w:val="30"/>
                <w:szCs w:val="30"/>
              </w:rPr>
              <w:t>市</w:t>
            </w:r>
            <w:r>
              <w:rPr>
                <w:rFonts w:ascii="仿宋_GB2312" w:eastAsia="仿宋_GB2312" w:hint="eastAsia"/>
                <w:color w:val="000000"/>
                <w:sz w:val="30"/>
                <w:szCs w:val="30"/>
              </w:rPr>
              <w:t>级</w:t>
            </w:r>
          </w:p>
        </w:tc>
        <w:tc>
          <w:tcPr>
            <w:tcW w:w="1642"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10</w:t>
            </w:r>
            <w:r>
              <w:rPr>
                <w:rFonts w:ascii="仿宋_GB2312" w:eastAsia="仿宋_GB2312" w:hint="eastAsia"/>
                <w:color w:val="000000"/>
                <w:sz w:val="30"/>
                <w:szCs w:val="30"/>
              </w:rPr>
              <w:t>分</w:t>
            </w:r>
          </w:p>
        </w:tc>
        <w:tc>
          <w:tcPr>
            <w:tcW w:w="2160"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15</w:t>
            </w:r>
            <w:r>
              <w:rPr>
                <w:rFonts w:ascii="仿宋_GB2312" w:eastAsia="仿宋_GB2312" w:hint="eastAsia"/>
                <w:color w:val="000000"/>
                <w:sz w:val="30"/>
                <w:szCs w:val="30"/>
              </w:rPr>
              <w:t>分</w:t>
            </w:r>
          </w:p>
        </w:tc>
        <w:tc>
          <w:tcPr>
            <w:tcW w:w="1958"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20</w:t>
            </w:r>
            <w:r>
              <w:rPr>
                <w:rFonts w:ascii="仿宋_GB2312" w:eastAsia="仿宋_GB2312" w:hint="eastAsia"/>
                <w:color w:val="000000"/>
                <w:sz w:val="30"/>
                <w:szCs w:val="30"/>
              </w:rPr>
              <w:t>分</w:t>
            </w:r>
          </w:p>
        </w:tc>
      </w:tr>
      <w:tr w:rsidR="00C30725">
        <w:trPr>
          <w:trHeight w:val="348"/>
          <w:jc w:val="center"/>
        </w:trPr>
        <w:tc>
          <w:tcPr>
            <w:tcW w:w="3171" w:type="dxa"/>
            <w:tcBorders>
              <w:top w:val="single" w:sz="4" w:space="0" w:color="auto"/>
              <w:left w:val="single" w:sz="4" w:space="0" w:color="auto"/>
              <w:bottom w:val="single" w:sz="4" w:space="0" w:color="auto"/>
              <w:right w:val="single" w:sz="4" w:space="0" w:color="auto"/>
            </w:tcBorders>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县（市、区）级及以下</w:t>
            </w:r>
          </w:p>
        </w:tc>
        <w:tc>
          <w:tcPr>
            <w:tcW w:w="1642"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4</w:t>
            </w:r>
            <w:r>
              <w:rPr>
                <w:rFonts w:ascii="仿宋_GB2312" w:eastAsia="仿宋_GB2312" w:hint="eastAsia"/>
                <w:color w:val="000000"/>
                <w:sz w:val="30"/>
                <w:szCs w:val="30"/>
              </w:rPr>
              <w:t>分</w:t>
            </w:r>
          </w:p>
        </w:tc>
        <w:tc>
          <w:tcPr>
            <w:tcW w:w="2160"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7</w:t>
            </w:r>
            <w:r>
              <w:rPr>
                <w:rFonts w:ascii="仿宋_GB2312" w:eastAsia="仿宋_GB2312" w:hint="eastAsia"/>
                <w:color w:val="000000"/>
                <w:sz w:val="30"/>
                <w:szCs w:val="30"/>
              </w:rPr>
              <w:t>分</w:t>
            </w:r>
          </w:p>
        </w:tc>
        <w:tc>
          <w:tcPr>
            <w:tcW w:w="1958" w:type="dxa"/>
            <w:tcBorders>
              <w:top w:val="single" w:sz="4" w:space="0" w:color="auto"/>
              <w:left w:val="single" w:sz="4" w:space="0" w:color="auto"/>
              <w:bottom w:val="single" w:sz="4" w:space="0" w:color="auto"/>
              <w:right w:val="single" w:sz="4" w:space="0" w:color="auto"/>
            </w:tcBorders>
            <w:vAlign w:val="center"/>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10</w:t>
            </w:r>
            <w:r>
              <w:rPr>
                <w:rFonts w:ascii="仿宋_GB2312" w:eastAsia="仿宋_GB2312" w:hint="eastAsia"/>
                <w:color w:val="000000"/>
                <w:sz w:val="30"/>
                <w:szCs w:val="30"/>
              </w:rPr>
              <w:t>分</w:t>
            </w:r>
          </w:p>
        </w:tc>
      </w:tr>
      <w:tr w:rsidR="00C30725">
        <w:trPr>
          <w:trHeight w:val="348"/>
          <w:jc w:val="center"/>
        </w:trPr>
        <w:tc>
          <w:tcPr>
            <w:tcW w:w="3171" w:type="dxa"/>
            <w:tcBorders>
              <w:top w:val="single" w:sz="4" w:space="0" w:color="auto"/>
              <w:left w:val="single" w:sz="4" w:space="0" w:color="auto"/>
              <w:bottom w:val="single" w:sz="4" w:space="0" w:color="auto"/>
              <w:right w:val="single" w:sz="4" w:space="0" w:color="auto"/>
            </w:tcBorders>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其他</w:t>
            </w:r>
          </w:p>
        </w:tc>
        <w:tc>
          <w:tcPr>
            <w:tcW w:w="5760" w:type="dxa"/>
            <w:gridSpan w:val="3"/>
            <w:tcBorders>
              <w:top w:val="single" w:sz="4" w:space="0" w:color="auto"/>
              <w:left w:val="single" w:sz="4" w:space="0" w:color="auto"/>
              <w:bottom w:val="single" w:sz="4" w:space="0" w:color="auto"/>
              <w:right w:val="single" w:sz="4" w:space="0" w:color="auto"/>
            </w:tcBorders>
          </w:tcPr>
          <w:p w:rsidR="00C30725" w:rsidRDefault="002A497C">
            <w:pPr>
              <w:widowControl/>
              <w:spacing w:line="520" w:lineRule="exact"/>
              <w:jc w:val="center"/>
              <w:rPr>
                <w:rFonts w:ascii="仿宋_GB2312" w:eastAsia="仿宋_GB2312"/>
                <w:color w:val="000000"/>
                <w:sz w:val="30"/>
                <w:szCs w:val="30"/>
              </w:rPr>
            </w:pPr>
            <w:r>
              <w:rPr>
                <w:rFonts w:ascii="仿宋_GB2312" w:eastAsia="仿宋_GB2312" w:hint="eastAsia"/>
                <w:color w:val="000000"/>
                <w:sz w:val="30"/>
                <w:szCs w:val="30"/>
              </w:rPr>
              <w:t>视具体情况而定</w:t>
            </w:r>
          </w:p>
        </w:tc>
      </w:tr>
    </w:tbl>
    <w:p w:rsidR="00C30725" w:rsidRDefault="00C30725">
      <w:pPr>
        <w:ind w:firstLine="560"/>
        <w:rPr>
          <w:rFonts w:asciiTheme="minorEastAsia" w:hAnsiTheme="minorEastAsia"/>
          <w:sz w:val="28"/>
          <w:szCs w:val="28"/>
        </w:rPr>
      </w:pPr>
    </w:p>
    <w:p w:rsidR="00C30725" w:rsidRDefault="002A497C">
      <w:pPr>
        <w:numPr>
          <w:ilvl w:val="0"/>
          <w:numId w:val="1"/>
        </w:numPr>
        <w:ind w:firstLine="560"/>
        <w:rPr>
          <w:rFonts w:asciiTheme="minorEastAsia" w:hAnsiTheme="minorEastAsia"/>
          <w:sz w:val="28"/>
          <w:szCs w:val="28"/>
        </w:rPr>
      </w:pPr>
      <w:r>
        <w:rPr>
          <w:rFonts w:asciiTheme="minorEastAsia" w:hAnsiTheme="minorEastAsia" w:hint="eastAsia"/>
          <w:sz w:val="28"/>
          <w:szCs w:val="28"/>
        </w:rPr>
        <w:t>被多家</w:t>
      </w:r>
      <w:r>
        <w:rPr>
          <w:rFonts w:asciiTheme="minorEastAsia" w:hAnsiTheme="minorEastAsia" w:hint="eastAsia"/>
          <w:sz w:val="28"/>
          <w:szCs w:val="28"/>
        </w:rPr>
        <w:t>校外</w:t>
      </w:r>
      <w:r>
        <w:rPr>
          <w:rFonts w:asciiTheme="minorEastAsia" w:hAnsiTheme="minorEastAsia" w:hint="eastAsia"/>
          <w:sz w:val="28"/>
          <w:szCs w:val="28"/>
        </w:rPr>
        <w:t>媒体录用的稿件</w:t>
      </w:r>
      <w:r>
        <w:rPr>
          <w:rFonts w:asciiTheme="minorEastAsia" w:hAnsiTheme="minorEastAsia" w:hint="eastAsia"/>
          <w:sz w:val="28"/>
          <w:szCs w:val="28"/>
        </w:rPr>
        <w:t>可累计计分。</w:t>
      </w:r>
    </w:p>
    <w:p w:rsidR="00C30725" w:rsidRDefault="002A497C">
      <w:pPr>
        <w:numPr>
          <w:ilvl w:val="0"/>
          <w:numId w:val="1"/>
        </w:numPr>
        <w:ind w:firstLine="560"/>
        <w:rPr>
          <w:rFonts w:asciiTheme="minorEastAsia" w:hAnsiTheme="minorEastAsia"/>
          <w:sz w:val="28"/>
          <w:szCs w:val="28"/>
        </w:rPr>
      </w:pPr>
      <w:r>
        <w:rPr>
          <w:rFonts w:asciiTheme="minorEastAsia" w:hAnsiTheme="minorEastAsia" w:hint="eastAsia"/>
          <w:sz w:val="28"/>
          <w:szCs w:val="28"/>
        </w:rPr>
        <w:t>积极参与学院外</w:t>
      </w:r>
      <w:proofErr w:type="gramStart"/>
      <w:r>
        <w:rPr>
          <w:rFonts w:asciiTheme="minorEastAsia" w:hAnsiTheme="minorEastAsia" w:hint="eastAsia"/>
          <w:sz w:val="28"/>
          <w:szCs w:val="28"/>
        </w:rPr>
        <w:t>宣活动</w:t>
      </w:r>
      <w:proofErr w:type="gramEnd"/>
      <w:r>
        <w:rPr>
          <w:rFonts w:asciiTheme="minorEastAsia" w:hAnsiTheme="minorEastAsia" w:hint="eastAsia"/>
          <w:sz w:val="28"/>
          <w:szCs w:val="28"/>
        </w:rPr>
        <w:t>及策划</w:t>
      </w:r>
      <w:r>
        <w:rPr>
          <w:rFonts w:asciiTheme="minorEastAsia" w:hAnsiTheme="minorEastAsia" w:hint="eastAsia"/>
          <w:sz w:val="28"/>
          <w:szCs w:val="28"/>
        </w:rPr>
        <w:t>的</w:t>
      </w:r>
      <w:r>
        <w:rPr>
          <w:rFonts w:asciiTheme="minorEastAsia" w:hAnsiTheme="minorEastAsia" w:hint="eastAsia"/>
          <w:sz w:val="28"/>
          <w:szCs w:val="28"/>
        </w:rPr>
        <w:t>，每次加</w:t>
      </w:r>
      <w:r>
        <w:rPr>
          <w:rFonts w:asciiTheme="minorEastAsia" w:hAnsiTheme="minorEastAsia" w:hint="eastAsia"/>
          <w:sz w:val="28"/>
          <w:szCs w:val="28"/>
        </w:rPr>
        <w:t>3</w:t>
      </w:r>
      <w:r>
        <w:rPr>
          <w:rFonts w:asciiTheme="minorEastAsia" w:hAnsiTheme="minorEastAsia" w:hint="eastAsia"/>
          <w:sz w:val="28"/>
          <w:szCs w:val="28"/>
        </w:rPr>
        <w:t>分。</w:t>
      </w:r>
    </w:p>
    <w:p w:rsidR="00C30725" w:rsidRDefault="002A497C">
      <w:pPr>
        <w:ind w:firstLine="560"/>
        <w:rPr>
          <w:rFonts w:asciiTheme="minorEastAsia" w:hAnsiTheme="minorEastAsia"/>
          <w:sz w:val="28"/>
          <w:szCs w:val="28"/>
        </w:rPr>
      </w:pPr>
      <w:r>
        <w:rPr>
          <w:rFonts w:asciiTheme="minorEastAsia" w:hAnsiTheme="minorEastAsia" w:hint="eastAsia"/>
          <w:b/>
          <w:bCs/>
          <w:sz w:val="28"/>
          <w:szCs w:val="28"/>
        </w:rPr>
        <w:t>第二十一条</w:t>
      </w:r>
      <w:r>
        <w:rPr>
          <w:rFonts w:asciiTheme="minorEastAsia" w:hAnsiTheme="minorEastAsia" w:hint="eastAsia"/>
          <w:sz w:val="28"/>
          <w:szCs w:val="28"/>
        </w:rPr>
        <w:t xml:space="preserve"> </w:t>
      </w:r>
      <w:r>
        <w:rPr>
          <w:rFonts w:asciiTheme="minorEastAsia" w:hAnsiTheme="minorEastAsia" w:hint="eastAsia"/>
          <w:sz w:val="28"/>
          <w:szCs w:val="28"/>
        </w:rPr>
        <w:t>实行学校新闻评比奖励制度。党委宣传部定期</w:t>
      </w:r>
      <w:r>
        <w:rPr>
          <w:rFonts w:asciiTheme="minorEastAsia" w:hAnsiTheme="minorEastAsia" w:hint="eastAsia"/>
          <w:sz w:val="28"/>
          <w:szCs w:val="28"/>
        </w:rPr>
        <w:t>组织新闻发布统计，通报全院。</w:t>
      </w:r>
      <w:r>
        <w:rPr>
          <w:rFonts w:asciiTheme="minorEastAsia" w:hAnsiTheme="minorEastAsia" w:hint="eastAsia"/>
          <w:sz w:val="28"/>
          <w:szCs w:val="28"/>
        </w:rPr>
        <w:t>每年评出宣传报道工作先进单位和个人若干进行总结表彰。各单位需</w:t>
      </w:r>
      <w:proofErr w:type="gramStart"/>
      <w:r>
        <w:rPr>
          <w:rFonts w:asciiTheme="minorEastAsia" w:hAnsiTheme="minorEastAsia" w:hint="eastAsia"/>
          <w:sz w:val="28"/>
          <w:szCs w:val="28"/>
        </w:rPr>
        <w:t>凭</w:t>
      </w:r>
      <w:r>
        <w:rPr>
          <w:rFonts w:asciiTheme="minorEastAsia" w:hAnsiTheme="minorEastAsia" w:hint="eastAsia"/>
          <w:sz w:val="28"/>
          <w:szCs w:val="28"/>
        </w:rPr>
        <w:t>发表</w:t>
      </w:r>
      <w:proofErr w:type="gramEnd"/>
      <w:r>
        <w:rPr>
          <w:rFonts w:asciiTheme="minorEastAsia" w:hAnsiTheme="minorEastAsia" w:hint="eastAsia"/>
          <w:sz w:val="28"/>
          <w:szCs w:val="28"/>
        </w:rPr>
        <w:t>在校级媒体及</w:t>
      </w:r>
      <w:r>
        <w:rPr>
          <w:rFonts w:asciiTheme="minorEastAsia" w:hAnsiTheme="minorEastAsia" w:hint="eastAsia"/>
          <w:sz w:val="28"/>
          <w:szCs w:val="28"/>
        </w:rPr>
        <w:t>对外</w:t>
      </w:r>
      <w:r>
        <w:rPr>
          <w:rFonts w:asciiTheme="minorEastAsia" w:hAnsiTheme="minorEastAsia" w:hint="eastAsia"/>
          <w:sz w:val="28"/>
          <w:szCs w:val="28"/>
        </w:rPr>
        <w:t>发表的</w:t>
      </w:r>
      <w:r>
        <w:rPr>
          <w:rFonts w:asciiTheme="minorEastAsia" w:hAnsiTheme="minorEastAsia" w:hint="eastAsia"/>
          <w:sz w:val="28"/>
          <w:szCs w:val="28"/>
        </w:rPr>
        <w:t>宣传作品</w:t>
      </w:r>
      <w:r>
        <w:rPr>
          <w:rFonts w:asciiTheme="minorEastAsia" w:hAnsiTheme="minorEastAsia" w:hint="eastAsia"/>
          <w:sz w:val="28"/>
          <w:szCs w:val="28"/>
        </w:rPr>
        <w:t>依据</w:t>
      </w:r>
      <w:r>
        <w:rPr>
          <w:rFonts w:asciiTheme="minorEastAsia" w:hAnsiTheme="minorEastAsia" w:hint="eastAsia"/>
          <w:sz w:val="28"/>
          <w:szCs w:val="28"/>
        </w:rPr>
        <w:t>向</w:t>
      </w:r>
      <w:r>
        <w:rPr>
          <w:rFonts w:asciiTheme="minorEastAsia" w:hAnsiTheme="minorEastAsia" w:hint="eastAsia"/>
          <w:sz w:val="28"/>
          <w:szCs w:val="28"/>
        </w:rPr>
        <w:t>党委宣传部</w:t>
      </w:r>
      <w:r>
        <w:rPr>
          <w:rFonts w:asciiTheme="minorEastAsia" w:hAnsiTheme="minorEastAsia" w:hint="eastAsia"/>
          <w:sz w:val="28"/>
          <w:szCs w:val="28"/>
        </w:rPr>
        <w:t>申报。</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凡以通讯员</w:t>
      </w:r>
      <w:proofErr w:type="gramStart"/>
      <w:r>
        <w:rPr>
          <w:rFonts w:asciiTheme="minorEastAsia" w:hAnsiTheme="minorEastAsia" w:hint="eastAsia"/>
          <w:sz w:val="28"/>
          <w:szCs w:val="28"/>
        </w:rPr>
        <w:t>及</w:t>
      </w:r>
      <w:r>
        <w:rPr>
          <w:rFonts w:asciiTheme="minorEastAsia" w:hAnsiTheme="minorEastAsia" w:hint="eastAsia"/>
          <w:sz w:val="28"/>
          <w:szCs w:val="28"/>
        </w:rPr>
        <w:t>院记者团</w:t>
      </w:r>
      <w:r>
        <w:rPr>
          <w:rFonts w:asciiTheme="minorEastAsia" w:hAnsiTheme="minorEastAsia" w:hint="eastAsia"/>
          <w:sz w:val="28"/>
          <w:szCs w:val="28"/>
        </w:rPr>
        <w:t>学生</w:t>
      </w:r>
      <w:proofErr w:type="gramEnd"/>
      <w:r>
        <w:rPr>
          <w:rFonts w:asciiTheme="minorEastAsia" w:hAnsiTheme="minorEastAsia" w:hint="eastAsia"/>
          <w:sz w:val="28"/>
          <w:szCs w:val="28"/>
        </w:rPr>
        <w:t>记者本人为作者</w:t>
      </w:r>
      <w:r>
        <w:rPr>
          <w:rFonts w:asciiTheme="minorEastAsia" w:hAnsiTheme="minorEastAsia" w:hint="eastAsia"/>
          <w:sz w:val="28"/>
          <w:szCs w:val="28"/>
        </w:rPr>
        <w:t>投</w:t>
      </w:r>
      <w:r>
        <w:rPr>
          <w:rFonts w:asciiTheme="minorEastAsia" w:hAnsiTheme="minorEastAsia" w:hint="eastAsia"/>
          <w:sz w:val="28"/>
          <w:szCs w:val="28"/>
        </w:rPr>
        <w:t>稿并被学校</w:t>
      </w:r>
      <w:r>
        <w:rPr>
          <w:rFonts w:asciiTheme="minorEastAsia" w:hAnsiTheme="minorEastAsia" w:hint="eastAsia"/>
          <w:sz w:val="28"/>
          <w:szCs w:val="28"/>
        </w:rPr>
        <w:t>官网</w:t>
      </w:r>
      <w:r>
        <w:rPr>
          <w:rFonts w:asciiTheme="minorEastAsia" w:hAnsiTheme="minorEastAsia" w:hint="eastAsia"/>
          <w:sz w:val="28"/>
          <w:szCs w:val="28"/>
        </w:rPr>
        <w:t>、</w:t>
      </w:r>
      <w:r>
        <w:rPr>
          <w:rFonts w:asciiTheme="minorEastAsia" w:hAnsiTheme="minorEastAsia" w:hint="eastAsia"/>
          <w:sz w:val="28"/>
          <w:szCs w:val="28"/>
        </w:rPr>
        <w:t>官微、</w:t>
      </w:r>
      <w:proofErr w:type="gramStart"/>
      <w:r>
        <w:rPr>
          <w:rFonts w:asciiTheme="minorEastAsia" w:hAnsiTheme="minorEastAsia" w:hint="eastAsia"/>
          <w:sz w:val="28"/>
          <w:szCs w:val="28"/>
        </w:rPr>
        <w:t>官博及</w:t>
      </w:r>
      <w:proofErr w:type="gramEnd"/>
      <w:r>
        <w:rPr>
          <w:rFonts w:asciiTheme="minorEastAsia" w:hAnsiTheme="minorEastAsia" w:hint="eastAsia"/>
          <w:sz w:val="28"/>
          <w:szCs w:val="28"/>
        </w:rPr>
        <w:t>浙江艺术职业学院报</w:t>
      </w:r>
      <w:r>
        <w:rPr>
          <w:rFonts w:asciiTheme="minorEastAsia" w:hAnsiTheme="minorEastAsia" w:hint="eastAsia"/>
          <w:sz w:val="28"/>
          <w:szCs w:val="28"/>
        </w:rPr>
        <w:t>等</w:t>
      </w:r>
      <w:r>
        <w:rPr>
          <w:rFonts w:asciiTheme="minorEastAsia" w:hAnsiTheme="minorEastAsia" w:hint="eastAsia"/>
          <w:sz w:val="28"/>
          <w:szCs w:val="28"/>
        </w:rPr>
        <w:t>校级媒体</w:t>
      </w:r>
      <w:r>
        <w:rPr>
          <w:rFonts w:asciiTheme="minorEastAsia" w:hAnsiTheme="minorEastAsia" w:hint="eastAsia"/>
          <w:sz w:val="28"/>
          <w:szCs w:val="28"/>
        </w:rPr>
        <w:t>录用，</w:t>
      </w:r>
      <w:r>
        <w:rPr>
          <w:rFonts w:asciiTheme="minorEastAsia" w:hAnsiTheme="minorEastAsia" w:hint="eastAsia"/>
          <w:sz w:val="28"/>
          <w:szCs w:val="28"/>
        </w:rPr>
        <w:t>或</w:t>
      </w:r>
      <w:r>
        <w:rPr>
          <w:rFonts w:asciiTheme="minorEastAsia" w:hAnsiTheme="minorEastAsia" w:hint="eastAsia"/>
          <w:sz w:val="28"/>
          <w:szCs w:val="28"/>
        </w:rPr>
        <w:t>在各级校外媒体发表本校的消息、通讯、照片、</w:t>
      </w:r>
      <w:r>
        <w:rPr>
          <w:rFonts w:asciiTheme="minorEastAsia" w:hAnsiTheme="minorEastAsia" w:hint="eastAsia"/>
          <w:sz w:val="28"/>
          <w:szCs w:val="28"/>
        </w:rPr>
        <w:t>影</w:t>
      </w:r>
      <w:r>
        <w:rPr>
          <w:rFonts w:asciiTheme="minorEastAsia" w:hAnsiTheme="minorEastAsia" w:hint="eastAsia"/>
          <w:sz w:val="28"/>
          <w:szCs w:val="28"/>
        </w:rPr>
        <w:t>像的，评分标准同</w:t>
      </w:r>
      <w:r>
        <w:rPr>
          <w:rFonts w:asciiTheme="minorEastAsia" w:hAnsiTheme="minorEastAsia" w:hint="eastAsia"/>
          <w:sz w:val="28"/>
          <w:szCs w:val="28"/>
        </w:rPr>
        <w:t>第二十条。</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作为评奖依据的稿件仅限于各种新闻体裁的报道（论文、文学作品、广告除外）</w:t>
      </w:r>
    </w:p>
    <w:p w:rsidR="00C30725" w:rsidRDefault="002A497C">
      <w:pPr>
        <w:ind w:firstLine="560"/>
        <w:rPr>
          <w:rFonts w:asciiTheme="minorEastAsia" w:hAnsiTheme="minorEastAsia"/>
          <w:sz w:val="28"/>
          <w:szCs w:val="28"/>
        </w:rPr>
      </w:pPr>
      <w:r>
        <w:rPr>
          <w:rFonts w:asciiTheme="minorEastAsia" w:hAnsiTheme="minorEastAsia" w:hint="eastAsia"/>
          <w:b/>
          <w:bCs/>
          <w:sz w:val="28"/>
          <w:szCs w:val="28"/>
        </w:rPr>
        <w:t>第二十三条</w:t>
      </w:r>
      <w:r>
        <w:rPr>
          <w:rFonts w:asciiTheme="minorEastAsia" w:hAnsiTheme="minorEastAsia" w:hint="eastAsia"/>
          <w:sz w:val="28"/>
          <w:szCs w:val="28"/>
        </w:rPr>
        <w:t xml:space="preserve">  </w:t>
      </w:r>
      <w:r>
        <w:rPr>
          <w:rFonts w:asciiTheme="minorEastAsia" w:hAnsiTheme="minorEastAsia" w:hint="eastAsia"/>
          <w:sz w:val="28"/>
          <w:szCs w:val="28"/>
        </w:rPr>
        <w:t>有下列情形之一，给学校声誉造成恶劣影响的，学校将依法依纪对直接负责的主管人和其他直接责任人进行严肃处理：</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（一）未经批准擅自发布新</w:t>
      </w:r>
      <w:r>
        <w:rPr>
          <w:rFonts w:asciiTheme="minorEastAsia" w:hAnsiTheme="minorEastAsia" w:hint="eastAsia"/>
          <w:sz w:val="28"/>
          <w:szCs w:val="28"/>
        </w:rPr>
        <w:t>闻或超越新闻发布范围的；</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（二）未经授权以学校名义或公职身份发布新闻的；</w:t>
      </w:r>
    </w:p>
    <w:p w:rsidR="00C30725" w:rsidRDefault="002A497C">
      <w:pPr>
        <w:ind w:firstLine="560"/>
        <w:rPr>
          <w:rFonts w:asciiTheme="minorEastAsia" w:hAnsiTheme="minorEastAsia"/>
          <w:sz w:val="28"/>
          <w:szCs w:val="28"/>
        </w:rPr>
      </w:pPr>
      <w:r>
        <w:rPr>
          <w:rFonts w:asciiTheme="minorEastAsia" w:hAnsiTheme="minorEastAsia" w:hint="eastAsia"/>
          <w:sz w:val="28"/>
          <w:szCs w:val="28"/>
        </w:rPr>
        <w:t>（三）未经核实事件真相，发布虚假新闻的。</w:t>
      </w:r>
      <w:r>
        <w:rPr>
          <w:rFonts w:asciiTheme="minorEastAsia" w:hAnsiTheme="minorEastAsia" w:hint="eastAsia"/>
          <w:sz w:val="28"/>
          <w:szCs w:val="28"/>
        </w:rPr>
        <w:t xml:space="preserve">  </w:t>
      </w:r>
    </w:p>
    <w:p w:rsidR="00C30725" w:rsidRDefault="00C30725">
      <w:pPr>
        <w:rPr>
          <w:rFonts w:asciiTheme="minorEastAsia" w:hAnsiTheme="minorEastAsia"/>
          <w:sz w:val="28"/>
          <w:szCs w:val="28"/>
        </w:rPr>
      </w:pP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 xml:space="preserve"> </w:t>
      </w:r>
      <w:r>
        <w:rPr>
          <w:rFonts w:asciiTheme="minorEastAsia" w:hAnsiTheme="minorEastAsia" w:hint="eastAsia"/>
          <w:b/>
          <w:bCs/>
          <w:sz w:val="28"/>
          <w:szCs w:val="28"/>
        </w:rPr>
        <w:t>第七章</w:t>
      </w:r>
      <w:r>
        <w:rPr>
          <w:rFonts w:asciiTheme="minorEastAsia" w:hAnsiTheme="minorEastAsia" w:hint="eastAsia"/>
          <w:b/>
          <w:bCs/>
          <w:sz w:val="28"/>
          <w:szCs w:val="28"/>
        </w:rPr>
        <w:t xml:space="preserve"> </w:t>
      </w:r>
      <w:r>
        <w:rPr>
          <w:rFonts w:asciiTheme="minorEastAsia" w:hAnsiTheme="minorEastAsia" w:hint="eastAsia"/>
          <w:b/>
          <w:bCs/>
          <w:sz w:val="28"/>
          <w:szCs w:val="28"/>
        </w:rPr>
        <w:t>附</w:t>
      </w:r>
      <w:r>
        <w:rPr>
          <w:rFonts w:asciiTheme="minorEastAsia" w:hAnsiTheme="minorEastAsia" w:hint="eastAsia"/>
          <w:b/>
          <w:bCs/>
          <w:sz w:val="28"/>
          <w:szCs w:val="28"/>
        </w:rPr>
        <w:t xml:space="preserve"> </w:t>
      </w:r>
      <w:r>
        <w:rPr>
          <w:rFonts w:asciiTheme="minorEastAsia" w:hAnsiTheme="minorEastAsia" w:hint="eastAsia"/>
          <w:b/>
          <w:bCs/>
          <w:sz w:val="28"/>
          <w:szCs w:val="28"/>
        </w:rPr>
        <w:t>则</w:t>
      </w:r>
      <w:r>
        <w:rPr>
          <w:rFonts w:asciiTheme="minorEastAsia" w:hAnsiTheme="minorEastAsia" w:hint="eastAsia"/>
          <w:sz w:val="28"/>
          <w:szCs w:val="28"/>
        </w:rPr>
        <w:t xml:space="preserve"> </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第二十</w:t>
      </w:r>
      <w:r>
        <w:rPr>
          <w:rFonts w:asciiTheme="minorEastAsia" w:hAnsiTheme="minorEastAsia" w:hint="eastAsia"/>
          <w:b/>
          <w:bCs/>
          <w:sz w:val="28"/>
          <w:szCs w:val="28"/>
        </w:rPr>
        <w:t>四</w:t>
      </w:r>
      <w:r>
        <w:rPr>
          <w:rFonts w:asciiTheme="minorEastAsia" w:hAnsiTheme="minorEastAsia" w:hint="eastAsia"/>
          <w:b/>
          <w:bCs/>
          <w:sz w:val="28"/>
          <w:szCs w:val="28"/>
        </w:rPr>
        <w:t>条</w:t>
      </w:r>
      <w:r>
        <w:rPr>
          <w:rFonts w:asciiTheme="minorEastAsia" w:hAnsiTheme="minorEastAsia" w:hint="eastAsia"/>
          <w:sz w:val="28"/>
          <w:szCs w:val="28"/>
        </w:rPr>
        <w:t xml:space="preserve"> </w:t>
      </w:r>
      <w:r>
        <w:rPr>
          <w:rFonts w:asciiTheme="minorEastAsia" w:hAnsiTheme="minorEastAsia" w:hint="eastAsia"/>
          <w:sz w:val="28"/>
          <w:szCs w:val="28"/>
        </w:rPr>
        <w:t>本条例自颁布之日起实施</w:t>
      </w:r>
      <w:r>
        <w:rPr>
          <w:rFonts w:asciiTheme="minorEastAsia" w:hAnsiTheme="minorEastAsia" w:hint="eastAsia"/>
          <w:sz w:val="28"/>
          <w:szCs w:val="28"/>
        </w:rPr>
        <w:t>,</w:t>
      </w:r>
      <w:r>
        <w:rPr>
          <w:rFonts w:asciiTheme="minorEastAsia" w:hAnsiTheme="minorEastAsia" w:hint="eastAsia"/>
          <w:sz w:val="28"/>
          <w:szCs w:val="28"/>
        </w:rPr>
        <w:t>之前相关规定与本条例相冲突的，以此为准。本条例</w:t>
      </w:r>
      <w:r>
        <w:rPr>
          <w:rFonts w:asciiTheme="minorEastAsia" w:hAnsiTheme="minorEastAsia" w:hint="eastAsia"/>
          <w:sz w:val="28"/>
          <w:szCs w:val="28"/>
        </w:rPr>
        <w:t>适用于学院各部门、各系（部）及直属单位</w:t>
      </w:r>
      <w:r>
        <w:rPr>
          <w:rFonts w:asciiTheme="minorEastAsia" w:hAnsiTheme="minorEastAsia" w:hint="eastAsia"/>
          <w:sz w:val="28"/>
          <w:szCs w:val="28"/>
        </w:rPr>
        <w:t>。</w:t>
      </w:r>
    </w:p>
    <w:p w:rsidR="00C30725" w:rsidRDefault="002A497C">
      <w:pP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b/>
          <w:bCs/>
          <w:sz w:val="28"/>
          <w:szCs w:val="28"/>
        </w:rPr>
        <w:t>第二十</w:t>
      </w:r>
      <w:r>
        <w:rPr>
          <w:rFonts w:asciiTheme="minorEastAsia" w:hAnsiTheme="minorEastAsia" w:hint="eastAsia"/>
          <w:b/>
          <w:bCs/>
          <w:sz w:val="28"/>
          <w:szCs w:val="28"/>
        </w:rPr>
        <w:t>五</w:t>
      </w:r>
      <w:r>
        <w:rPr>
          <w:rFonts w:asciiTheme="minorEastAsia" w:hAnsiTheme="minorEastAsia" w:hint="eastAsia"/>
          <w:b/>
          <w:bCs/>
          <w:sz w:val="28"/>
          <w:szCs w:val="28"/>
        </w:rPr>
        <w:t>条</w:t>
      </w:r>
      <w:r>
        <w:rPr>
          <w:rFonts w:asciiTheme="minorEastAsia" w:hAnsiTheme="minorEastAsia" w:hint="eastAsia"/>
          <w:sz w:val="28"/>
          <w:szCs w:val="28"/>
        </w:rPr>
        <w:t xml:space="preserve"> </w:t>
      </w:r>
      <w:r>
        <w:rPr>
          <w:rFonts w:asciiTheme="minorEastAsia" w:hAnsiTheme="minorEastAsia" w:hint="eastAsia"/>
          <w:sz w:val="28"/>
          <w:szCs w:val="28"/>
        </w:rPr>
        <w:t>本条例由党委宣传部负责解释。</w:t>
      </w:r>
      <w:r>
        <w:rPr>
          <w:rFonts w:asciiTheme="minorEastAsia" w:hAnsiTheme="minorEastAsia" w:hint="eastAsia"/>
          <w:sz w:val="28"/>
          <w:szCs w:val="28"/>
        </w:rPr>
        <w:t xml:space="preserve"> </w:t>
      </w:r>
    </w:p>
    <w:sectPr w:rsidR="00C30725" w:rsidSect="00C307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97C" w:rsidRDefault="002A497C" w:rsidP="00C913FF">
      <w:r>
        <w:separator/>
      </w:r>
    </w:p>
  </w:endnote>
  <w:endnote w:type="continuationSeparator" w:id="0">
    <w:p w:rsidR="002A497C" w:rsidRDefault="002A497C" w:rsidP="00C913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97C" w:rsidRDefault="002A497C" w:rsidP="00C913FF">
      <w:r>
        <w:separator/>
      </w:r>
    </w:p>
  </w:footnote>
  <w:footnote w:type="continuationSeparator" w:id="0">
    <w:p w:rsidR="002A497C" w:rsidRDefault="002A497C" w:rsidP="00C913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A1B8F"/>
    <w:multiLevelType w:val="singleLevel"/>
    <w:tmpl w:val="58DA1B8F"/>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0720"/>
    <w:rsid w:val="0003513F"/>
    <w:rsid w:val="00114724"/>
    <w:rsid w:val="002A497C"/>
    <w:rsid w:val="00430720"/>
    <w:rsid w:val="004C0CB2"/>
    <w:rsid w:val="00554485"/>
    <w:rsid w:val="0069480A"/>
    <w:rsid w:val="00942870"/>
    <w:rsid w:val="009A5CF1"/>
    <w:rsid w:val="00A4244D"/>
    <w:rsid w:val="00B74603"/>
    <w:rsid w:val="00C30725"/>
    <w:rsid w:val="00C87922"/>
    <w:rsid w:val="00C913FF"/>
    <w:rsid w:val="00E36074"/>
    <w:rsid w:val="00E447DC"/>
    <w:rsid w:val="0D28184E"/>
    <w:rsid w:val="0E1E5FED"/>
    <w:rsid w:val="0FFD2E29"/>
    <w:rsid w:val="10000C8A"/>
    <w:rsid w:val="148B3143"/>
    <w:rsid w:val="176F0096"/>
    <w:rsid w:val="19991048"/>
    <w:rsid w:val="20F934CD"/>
    <w:rsid w:val="24605E4B"/>
    <w:rsid w:val="261C2600"/>
    <w:rsid w:val="27DD4A96"/>
    <w:rsid w:val="2D2B3380"/>
    <w:rsid w:val="2D6A46E0"/>
    <w:rsid w:val="2F281CDD"/>
    <w:rsid w:val="359D70BE"/>
    <w:rsid w:val="438821A0"/>
    <w:rsid w:val="44182066"/>
    <w:rsid w:val="47EE3FA5"/>
    <w:rsid w:val="4B0017E4"/>
    <w:rsid w:val="4B08218C"/>
    <w:rsid w:val="4EB43F90"/>
    <w:rsid w:val="57CD4BB7"/>
    <w:rsid w:val="59874E6F"/>
    <w:rsid w:val="5DC555F6"/>
    <w:rsid w:val="62487697"/>
    <w:rsid w:val="649C6EA5"/>
    <w:rsid w:val="66D71B9B"/>
    <w:rsid w:val="673A3CCC"/>
    <w:rsid w:val="68E30A61"/>
    <w:rsid w:val="69C951DB"/>
    <w:rsid w:val="6A3E4AD7"/>
    <w:rsid w:val="6CD9156B"/>
    <w:rsid w:val="70392ECE"/>
    <w:rsid w:val="70F524B8"/>
    <w:rsid w:val="71EA31D4"/>
    <w:rsid w:val="72AA2EE9"/>
    <w:rsid w:val="74BF1CE0"/>
    <w:rsid w:val="74C21E79"/>
    <w:rsid w:val="7A110C58"/>
    <w:rsid w:val="7ACB1EDC"/>
    <w:rsid w:val="7E1050F1"/>
    <w:rsid w:val="7EB333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7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13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13FF"/>
    <w:rPr>
      <w:kern w:val="2"/>
      <w:sz w:val="18"/>
      <w:szCs w:val="18"/>
    </w:rPr>
  </w:style>
  <w:style w:type="paragraph" w:styleId="a4">
    <w:name w:val="footer"/>
    <w:basedOn w:val="a"/>
    <w:link w:val="Char0"/>
    <w:uiPriority w:val="99"/>
    <w:semiHidden/>
    <w:unhideWhenUsed/>
    <w:rsid w:val="00C913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13F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dcterms:created xsi:type="dcterms:W3CDTF">2016-05-25T06:52:00Z</dcterms:created>
  <dcterms:modified xsi:type="dcterms:W3CDTF">2018-03-26T07:12:00Z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